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:rsidR="009468E0" w:rsidRPr="004766EF" w:rsidRDefault="00040115" w:rsidP="00AA7643">
      <w:pPr>
        <w:pStyle w:val="11"/>
        <w:ind w:left="455" w:right="144"/>
      </w:pPr>
      <w:r w:rsidRPr="004766EF">
        <w:t>ОБРАЗОВАТЕЛЬНАЯ</w:t>
      </w:r>
      <w:r w:rsidR="008601F7">
        <w:rPr>
          <w:lang w:val="ru-RU"/>
        </w:rPr>
        <w:t xml:space="preserve"> </w:t>
      </w:r>
      <w:r w:rsidRPr="004766EF">
        <w:t>ПРОГРАММА</w:t>
      </w:r>
    </w:p>
    <w:p w:rsidR="00F02B52" w:rsidRDefault="00F02B52" w:rsidP="00F02B52">
      <w:pPr>
        <w:pStyle w:val="a3"/>
        <w:ind w:left="1411" w:right="1115" w:firstLine="12"/>
        <w:jc w:val="center"/>
        <w:rPr>
          <w:lang w:val="ru-RU"/>
        </w:rPr>
      </w:pPr>
      <w:r w:rsidRPr="004766EF">
        <w:t>курса повышения</w:t>
      </w:r>
      <w:r>
        <w:rPr>
          <w:lang w:val="ru-RU"/>
        </w:rPr>
        <w:t xml:space="preserve"> квалификации педагогов общеобразовательных </w:t>
      </w:r>
      <w:r w:rsidRPr="004766EF">
        <w:rPr>
          <w:lang w:val="ru-RU"/>
        </w:rPr>
        <w:t>организаций</w:t>
      </w:r>
      <w:r>
        <w:rPr>
          <w:lang w:val="ru-RU"/>
        </w:rPr>
        <w:t>.</w:t>
      </w:r>
    </w:p>
    <w:p w:rsidR="00F02B52" w:rsidRPr="00111799" w:rsidRDefault="00F02B52" w:rsidP="00F02B52">
      <w:pPr>
        <w:pStyle w:val="a3"/>
        <w:ind w:left="1411" w:right="1115" w:firstLine="12"/>
        <w:jc w:val="center"/>
        <w:rPr>
          <w:lang w:val="ru-RU"/>
        </w:rPr>
      </w:pPr>
    </w:p>
    <w:p w:rsidR="00AA7643" w:rsidRPr="007907F0" w:rsidRDefault="007907F0" w:rsidP="00F02B52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«Глобальные компетенции</w:t>
      </w:r>
      <w:r w:rsidR="00111799" w:rsidRPr="00111799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="006F466D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 </w:t>
      </w:r>
    </w:p>
    <w:p w:rsidR="008A0BA4" w:rsidRPr="00D87886" w:rsidRDefault="008A0BA4" w:rsidP="008A0BA4">
      <w:pPr>
        <w:pStyle w:val="a3"/>
        <w:ind w:left="1411" w:right="1115" w:firstLine="12"/>
        <w:jc w:val="center"/>
        <w:rPr>
          <w:lang w:val="ru-RU"/>
        </w:rPr>
      </w:pPr>
    </w:p>
    <w:p w:rsidR="009468E0" w:rsidRPr="00742583" w:rsidRDefault="009468E0">
      <w:pPr>
        <w:pStyle w:val="a3"/>
        <w:ind w:left="0"/>
        <w:jc w:val="left"/>
        <w:rPr>
          <w:b/>
          <w:lang w:val="ru-RU"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:rsidR="009468E0" w:rsidRPr="004766EF" w:rsidRDefault="005F766F" w:rsidP="008601F7">
      <w:pPr>
        <w:pStyle w:val="a3"/>
        <w:spacing w:line="242" w:lineRule="auto"/>
        <w:ind w:right="128"/>
        <w:jc w:val="right"/>
        <w:rPr>
          <w:lang w:val="ru-RU"/>
        </w:rPr>
      </w:pPr>
      <w:r>
        <w:rPr>
          <w:lang w:val="ru-RU"/>
        </w:rPr>
        <w:t xml:space="preserve">                      ТОО </w:t>
      </w:r>
      <w:r w:rsidR="004C5F6F" w:rsidRPr="004766EF">
        <w:rPr>
          <w:lang w:val="ru-RU"/>
        </w:rPr>
        <w:t>«Академия педагогов и психологов»</w:t>
      </w:r>
    </w:p>
    <w:p w:rsidR="009468E0" w:rsidRPr="005F766F" w:rsidRDefault="009468E0" w:rsidP="008601F7">
      <w:pPr>
        <w:pStyle w:val="a3"/>
        <w:ind w:left="0"/>
        <w:jc w:val="right"/>
        <w:rPr>
          <w:lang w:val="ru-RU"/>
        </w:rPr>
      </w:pPr>
    </w:p>
    <w:p w:rsidR="009468E0" w:rsidRPr="004766EF" w:rsidRDefault="009468E0">
      <w:pPr>
        <w:pStyle w:val="a3"/>
        <w:ind w:left="0"/>
        <w:jc w:val="left"/>
      </w:pPr>
    </w:p>
    <w:p w:rsidR="009468E0" w:rsidRPr="004766EF" w:rsidRDefault="009468E0">
      <w:pPr>
        <w:pStyle w:val="a3"/>
        <w:ind w:left="0"/>
        <w:jc w:val="left"/>
      </w:pPr>
    </w:p>
    <w:p w:rsidR="009468E0" w:rsidRPr="004766EF" w:rsidRDefault="009468E0">
      <w:pPr>
        <w:pStyle w:val="a3"/>
        <w:ind w:left="0"/>
        <w:jc w:val="left"/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>
      <w:pPr>
        <w:pStyle w:val="11"/>
        <w:spacing w:before="229"/>
        <w:ind w:left="452"/>
        <w:rPr>
          <w:lang w:val="ru-RU"/>
        </w:rPr>
      </w:pPr>
    </w:p>
    <w:p w:rsidR="00F02B52" w:rsidRDefault="00F02B52" w:rsidP="00F02B52">
      <w:pPr>
        <w:pStyle w:val="11"/>
        <w:spacing w:before="229"/>
        <w:ind w:left="0"/>
        <w:jc w:val="left"/>
        <w:rPr>
          <w:lang w:val="ru-RU"/>
        </w:rPr>
      </w:pPr>
    </w:p>
    <w:p w:rsidR="009468E0" w:rsidRPr="004766EF" w:rsidRDefault="00040115">
      <w:pPr>
        <w:pStyle w:val="11"/>
        <w:spacing w:before="229"/>
        <w:ind w:left="452"/>
      </w:pPr>
      <w:r w:rsidRPr="004766EF">
        <w:t>г.</w:t>
      </w:r>
      <w:r w:rsidR="008601F7">
        <w:rPr>
          <w:lang w:val="ru-RU"/>
        </w:rPr>
        <w:t xml:space="preserve"> </w:t>
      </w:r>
      <w:r w:rsidRPr="004766EF">
        <w:t>Астана,</w:t>
      </w:r>
      <w:r w:rsidR="008601F7">
        <w:rPr>
          <w:lang w:val="ru-RU"/>
        </w:rPr>
        <w:t xml:space="preserve"> </w:t>
      </w:r>
      <w:r w:rsidRPr="004766EF">
        <w:t>2023</w:t>
      </w:r>
    </w:p>
    <w:p w:rsidR="009468E0" w:rsidRPr="004766EF" w:rsidRDefault="009468E0">
      <w:pPr>
        <w:rPr>
          <w:sz w:val="28"/>
          <w:szCs w:val="28"/>
        </w:rPr>
        <w:sectPr w:rsidR="009468E0" w:rsidRPr="004766EF" w:rsidSect="002477F5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/>
      </w:tblPr>
      <w:tblGrid>
        <w:gridCol w:w="2103"/>
        <w:gridCol w:w="6680"/>
        <w:gridCol w:w="899"/>
      </w:tblGrid>
      <w:tr w:rsidR="009468E0" w:rsidRPr="00BA27A5" w:rsidTr="00E928F5">
        <w:trPr>
          <w:trHeight w:val="473"/>
        </w:trPr>
        <w:tc>
          <w:tcPr>
            <w:tcW w:w="2103" w:type="dxa"/>
          </w:tcPr>
          <w:p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68E0" w:rsidRPr="00BA27A5" w:rsidTr="00E928F5">
        <w:trPr>
          <w:trHeight w:val="480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:rsidTr="00E928F5">
        <w:trPr>
          <w:trHeight w:val="324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4</w:t>
            </w:r>
          </w:p>
        </w:tc>
      </w:tr>
      <w:tr w:rsidR="009468E0" w:rsidRPr="00BA27A5" w:rsidTr="00E928F5">
        <w:trPr>
          <w:trHeight w:val="324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6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="004110FA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A3629B" w:rsidRDefault="00A3629B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7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7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:rsidR="009468E0" w:rsidRPr="00223961" w:rsidRDefault="002F587B" w:rsidP="00223961">
            <w:pPr>
              <w:pStyle w:val="TableParagraph"/>
              <w:spacing w:line="302" w:lineRule="exact"/>
              <w:ind w:left="399" w:right="1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223961" w:rsidRDefault="00A3629B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="008601F7">
              <w:rPr>
                <w:sz w:val="28"/>
                <w:szCs w:val="28"/>
                <w:lang w:val="ru-RU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D82B80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="00D82B8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80" w:type="dxa"/>
          </w:tcPr>
          <w:p w:rsidR="00E928F5" w:rsidRPr="00E928F5" w:rsidRDefault="004110FA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E928F5" w:rsidRPr="00E928F5">
              <w:rPr>
                <w:sz w:val="28"/>
                <w:szCs w:val="28"/>
              </w:rPr>
              <w:t>Критерии оценки</w:t>
            </w:r>
            <w:r w:rsidR="00E928F5"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FA2CBE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9468E0" w:rsidRPr="004766EF" w:rsidRDefault="009468E0">
      <w:pPr>
        <w:spacing w:line="295" w:lineRule="exact"/>
        <w:jc w:val="center"/>
        <w:rPr>
          <w:sz w:val="28"/>
          <w:szCs w:val="28"/>
        </w:rPr>
        <w:sectPr w:rsidR="009468E0" w:rsidRPr="004766EF" w:rsidSect="002477F5">
          <w:footerReference w:type="default" r:id="rId11"/>
          <w:pgSz w:w="11910" w:h="16840"/>
          <w:pgMar w:top="1134" w:right="851" w:bottom="1134" w:left="1418" w:header="0" w:footer="675" w:gutter="0"/>
          <w:pgNumType w:start="20"/>
          <w:cols w:space="720"/>
          <w:titlePg/>
          <w:docGrid w:linePitch="299"/>
        </w:sectPr>
      </w:pPr>
    </w:p>
    <w:p w:rsidR="000F5D0B" w:rsidRDefault="000F5D0B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:rsidR="009468E0" w:rsidRPr="00111799" w:rsidRDefault="00040115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111799">
        <w:rPr>
          <w:b/>
          <w:sz w:val="28"/>
          <w:szCs w:val="28"/>
        </w:rPr>
        <w:t>Раздел</w:t>
      </w:r>
      <w:r w:rsidR="00DF5383">
        <w:rPr>
          <w:b/>
          <w:sz w:val="28"/>
          <w:szCs w:val="28"/>
          <w:lang w:val="ru-RU"/>
        </w:rPr>
        <w:t xml:space="preserve"> </w:t>
      </w:r>
      <w:r w:rsidRPr="00111799">
        <w:rPr>
          <w:b/>
          <w:sz w:val="28"/>
          <w:szCs w:val="28"/>
        </w:rPr>
        <w:t>1.</w:t>
      </w:r>
      <w:r w:rsidR="00DF5383">
        <w:rPr>
          <w:b/>
          <w:sz w:val="28"/>
          <w:szCs w:val="28"/>
          <w:lang w:val="ru-RU"/>
        </w:rPr>
        <w:t xml:space="preserve"> </w:t>
      </w:r>
      <w:r w:rsidRPr="00111799">
        <w:rPr>
          <w:b/>
          <w:sz w:val="28"/>
          <w:szCs w:val="28"/>
        </w:rPr>
        <w:t>Общие</w:t>
      </w:r>
      <w:r w:rsidR="00511EB9">
        <w:rPr>
          <w:b/>
          <w:sz w:val="28"/>
          <w:szCs w:val="28"/>
          <w:lang w:val="ru-RU"/>
        </w:rPr>
        <w:t xml:space="preserve"> </w:t>
      </w:r>
      <w:r w:rsidRPr="00111799">
        <w:rPr>
          <w:b/>
          <w:sz w:val="28"/>
          <w:szCs w:val="28"/>
        </w:rPr>
        <w:t>положения</w:t>
      </w:r>
    </w:p>
    <w:p w:rsidR="00432318" w:rsidRPr="00111799" w:rsidRDefault="00432318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:rsidR="004110FA" w:rsidRDefault="00077C7A" w:rsidP="004110FA">
      <w:pPr>
        <w:pStyle w:val="a3"/>
        <w:ind w:left="0" w:right="-57" w:firstLine="709"/>
        <w:rPr>
          <w:lang w:val="ru-RU"/>
        </w:rPr>
      </w:pPr>
      <w:r w:rsidRPr="00005CA5">
        <w:rPr>
          <w:lang w:val="ru-RU"/>
        </w:rPr>
        <w:t>Актуальность Программы.</w:t>
      </w:r>
    </w:p>
    <w:p w:rsidR="00AA46A6" w:rsidRPr="00AA46A6" w:rsidRDefault="004110FA" w:rsidP="00AA46A6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 xml:space="preserve">Образовательная программа  </w:t>
      </w:r>
      <w:r w:rsidR="00742583" w:rsidRPr="00742583">
        <w:rPr>
          <w:lang w:val="ru-RU"/>
        </w:rPr>
        <w:t>«Глобальные компетенции</w:t>
      </w:r>
      <w:r w:rsidR="00742583" w:rsidRPr="00742583">
        <w:rPr>
          <w:bCs/>
        </w:rPr>
        <w:t>»</w:t>
      </w:r>
      <w:r w:rsidR="00742583" w:rsidRPr="00742583">
        <w:rPr>
          <w:bCs/>
          <w:lang w:val="ru-RU"/>
        </w:rPr>
        <w:t xml:space="preserve"> </w:t>
      </w:r>
      <w:r w:rsidR="00226042" w:rsidRPr="00742583">
        <w:rPr>
          <w:lang w:val="ru-RU"/>
        </w:rPr>
        <w:t>(далее</w:t>
      </w:r>
      <w:r w:rsidR="00226042" w:rsidRPr="006F466D">
        <w:rPr>
          <w:lang w:val="ru-RU"/>
        </w:rPr>
        <w:t xml:space="preserve"> Программа</w:t>
      </w:r>
      <w:r w:rsidR="00226042" w:rsidRPr="00226042">
        <w:rPr>
          <w:lang w:val="ru-RU"/>
        </w:rPr>
        <w:t xml:space="preserve">) </w:t>
      </w:r>
      <w:r w:rsidR="00226042" w:rsidRPr="00226042">
        <w:t>разработана в соответствии с</w:t>
      </w:r>
      <w:r w:rsidR="00DF5383">
        <w:rPr>
          <w:lang w:val="ru-RU"/>
        </w:rPr>
        <w:t xml:space="preserve"> </w:t>
      </w:r>
      <w:r w:rsidR="007907F0" w:rsidRPr="00C1475B">
        <w:rPr>
          <w:color w:val="1A1A1A"/>
          <w:lang w:val="ru-RU" w:eastAsia="ru-RU"/>
        </w:rPr>
        <w:t xml:space="preserve">Приказом Министра </w:t>
      </w:r>
      <w:r w:rsidR="007907F0">
        <w:rPr>
          <w:color w:val="1A1A1A"/>
          <w:lang w:val="ru-RU" w:eastAsia="ru-RU"/>
        </w:rPr>
        <w:t>просвещения</w:t>
      </w:r>
      <w:r w:rsidR="007907F0" w:rsidRPr="00C1475B">
        <w:rPr>
          <w:color w:val="1A1A1A"/>
          <w:lang w:val="ru-RU" w:eastAsia="ru-RU"/>
        </w:rPr>
        <w:t xml:space="preserve"> Республики Казахстан от </w:t>
      </w:r>
      <w:r w:rsidR="007907F0">
        <w:t>3 августа 2022 года №</w:t>
      </w:r>
      <w:r>
        <w:rPr>
          <w:lang w:val="ru-RU"/>
        </w:rPr>
        <w:t xml:space="preserve"> </w:t>
      </w:r>
      <w:r w:rsidR="007907F0">
        <w:t>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образования».</w:t>
      </w:r>
    </w:p>
    <w:p w:rsidR="004D242F" w:rsidRDefault="007907F0" w:rsidP="009E4D65">
      <w:pPr>
        <w:pStyle w:val="a3"/>
        <w:ind w:left="0" w:right="-57" w:firstLine="709"/>
        <w:rPr>
          <w:color w:val="050505"/>
          <w:lang w:val="ru-RU" w:eastAsia="ru-RU"/>
        </w:rPr>
      </w:pPr>
      <w:r w:rsidRPr="007907F0">
        <w:rPr>
          <w:color w:val="050505"/>
          <w:lang w:val="ru-RU" w:eastAsia="ru-RU"/>
        </w:rPr>
        <w:t>В последние десятилетия резко выросла мобильность людей, возросло культурное разнообразие различных сообществ и возникли новые формы идентичности на национальном, региональном, местном уровнях. Образование может научить мол</w:t>
      </w:r>
      <w:r w:rsidR="00D47D40">
        <w:rPr>
          <w:color w:val="050505"/>
          <w:lang w:val="ru-RU" w:eastAsia="ru-RU"/>
        </w:rPr>
        <w:t>одых людей взаимодействию в мон</w:t>
      </w:r>
      <w:r w:rsidRPr="007907F0">
        <w:rPr>
          <w:color w:val="050505"/>
          <w:lang w:val="ru-RU" w:eastAsia="ru-RU"/>
        </w:rPr>
        <w:t>окультурных сообществах и противостоянию культурным предрассудкам и стереотипам.</w:t>
      </w:r>
      <w:r w:rsidR="004110FA">
        <w:rPr>
          <w:color w:val="050505"/>
          <w:lang w:val="ru-RU" w:eastAsia="ru-RU"/>
        </w:rPr>
        <w:t xml:space="preserve"> </w:t>
      </w:r>
      <w:r w:rsidRPr="007907F0">
        <w:rPr>
          <w:color w:val="050505"/>
          <w:lang w:val="ru-RU" w:eastAsia="ru-RU"/>
        </w:rPr>
        <w:t xml:space="preserve">Быстрые темпы наращивания информации, кризис ценностей, неоднозначность морального выбора, растущая напряжённость межгосударственных отношений, искажение процессов моральной самоидентификации в современном обществе обусловливают необходимость введения специальных курсов. </w:t>
      </w:r>
      <w:r w:rsidR="00D47D40">
        <w:rPr>
          <w:color w:val="050505"/>
          <w:lang w:val="ru-RU" w:eastAsia="ru-RU"/>
        </w:rPr>
        <w:t>Факультативный</w:t>
      </w:r>
      <w:r w:rsidR="004110FA">
        <w:rPr>
          <w:color w:val="050505"/>
          <w:lang w:val="ru-RU" w:eastAsia="ru-RU"/>
        </w:rPr>
        <w:t xml:space="preserve"> </w:t>
      </w:r>
      <w:r w:rsidR="004D242F">
        <w:rPr>
          <w:color w:val="050505"/>
          <w:lang w:val="ru-RU" w:eastAsia="ru-RU"/>
        </w:rPr>
        <w:t xml:space="preserve">курс «Глобальные компетенции» - </w:t>
      </w:r>
      <w:r w:rsidRPr="007907F0">
        <w:rPr>
          <w:color w:val="050505"/>
          <w:lang w:val="ru-RU" w:eastAsia="ru-RU"/>
        </w:rPr>
        <w:t>новый предмет в школах, поэтому требует особой подготовки учителей.</w:t>
      </w:r>
    </w:p>
    <w:p w:rsidR="006A4ED9" w:rsidRDefault="006A4ED9" w:rsidP="004110FA">
      <w:pPr>
        <w:pStyle w:val="a3"/>
        <w:ind w:left="0" w:right="-57" w:firstLine="709"/>
        <w:rPr>
          <w:lang w:val="ru-RU"/>
        </w:rPr>
      </w:pPr>
      <w:r w:rsidRPr="006A4ED9">
        <w:t xml:space="preserve">Развитие глобальных компетенций является одной из актуальных задач школьного образования. Глобальные компетенции приобретают особое значение в связи с растущим влиянием глобализации, быстрыми социальными, экономическими и технологическими изменениями, а также другими важными глобальными вопросами, оказывающими повсеместное воздействие на людей, культуры и нации. </w:t>
      </w:r>
    </w:p>
    <w:p w:rsidR="00956E20" w:rsidRDefault="00956E20" w:rsidP="00956E20">
      <w:pPr>
        <w:pStyle w:val="a3"/>
        <w:ind w:left="821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обучающихся: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гражданской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позиции;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социальной</w:t>
      </w:r>
      <w:r w:rsidRPr="00956E20">
        <w:rPr>
          <w:spacing w:val="-6"/>
          <w:sz w:val="28"/>
          <w:szCs w:val="28"/>
        </w:rPr>
        <w:t xml:space="preserve"> </w:t>
      </w:r>
      <w:r w:rsidRPr="00956E20">
        <w:rPr>
          <w:sz w:val="28"/>
          <w:szCs w:val="28"/>
        </w:rPr>
        <w:t>ответственности;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культуры</w:t>
      </w:r>
      <w:r w:rsidRPr="00956E20">
        <w:rPr>
          <w:spacing w:val="-5"/>
          <w:sz w:val="28"/>
          <w:szCs w:val="28"/>
        </w:rPr>
        <w:t xml:space="preserve"> </w:t>
      </w:r>
      <w:r w:rsidRPr="00956E20">
        <w:rPr>
          <w:sz w:val="28"/>
          <w:szCs w:val="28"/>
        </w:rPr>
        <w:t>поведения;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отзывчивости</w:t>
      </w:r>
      <w:r w:rsidRPr="00956E20">
        <w:rPr>
          <w:spacing w:val="-5"/>
          <w:sz w:val="28"/>
          <w:szCs w:val="28"/>
        </w:rPr>
        <w:t xml:space="preserve"> </w:t>
      </w:r>
      <w:r w:rsidRPr="00956E20">
        <w:rPr>
          <w:sz w:val="28"/>
          <w:szCs w:val="28"/>
        </w:rPr>
        <w:t>и</w:t>
      </w:r>
      <w:r w:rsidRPr="00956E20">
        <w:rPr>
          <w:spacing w:val="-1"/>
          <w:sz w:val="28"/>
          <w:szCs w:val="28"/>
        </w:rPr>
        <w:t xml:space="preserve"> </w:t>
      </w:r>
      <w:r w:rsidRPr="00956E20">
        <w:rPr>
          <w:sz w:val="28"/>
          <w:szCs w:val="28"/>
        </w:rPr>
        <w:t>уважительного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отношения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к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другим;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навыков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здорового</w:t>
      </w:r>
      <w:r w:rsidRPr="00956E20">
        <w:rPr>
          <w:spacing w:val="-2"/>
          <w:sz w:val="28"/>
          <w:szCs w:val="28"/>
        </w:rPr>
        <w:t xml:space="preserve"> </w:t>
      </w:r>
      <w:r w:rsidRPr="00956E20">
        <w:rPr>
          <w:sz w:val="28"/>
          <w:szCs w:val="28"/>
        </w:rPr>
        <w:t>образа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жизни</w:t>
      </w:r>
      <w:r w:rsidRPr="00956E20">
        <w:rPr>
          <w:spacing w:val="-2"/>
          <w:sz w:val="28"/>
          <w:szCs w:val="28"/>
        </w:rPr>
        <w:t xml:space="preserve"> </w:t>
      </w:r>
      <w:r w:rsidRPr="00956E20">
        <w:rPr>
          <w:sz w:val="28"/>
          <w:szCs w:val="28"/>
        </w:rPr>
        <w:t>и</w:t>
      </w:r>
      <w:r w:rsidRPr="00956E20">
        <w:rPr>
          <w:spacing w:val="-2"/>
          <w:sz w:val="28"/>
          <w:szCs w:val="28"/>
        </w:rPr>
        <w:t xml:space="preserve"> </w:t>
      </w:r>
      <w:r w:rsidRPr="00956E20">
        <w:rPr>
          <w:sz w:val="28"/>
          <w:szCs w:val="28"/>
        </w:rPr>
        <w:t>безопасного</w:t>
      </w:r>
      <w:r w:rsidRPr="00956E20">
        <w:rPr>
          <w:spacing w:val="-2"/>
          <w:sz w:val="28"/>
          <w:szCs w:val="28"/>
        </w:rPr>
        <w:t xml:space="preserve"> </w:t>
      </w:r>
      <w:r w:rsidRPr="00956E20">
        <w:rPr>
          <w:sz w:val="28"/>
          <w:szCs w:val="28"/>
        </w:rPr>
        <w:t>поведения;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навыков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критического,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креативного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и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творческого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мышления;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навыков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применения</w:t>
      </w:r>
      <w:r w:rsidRPr="00956E20">
        <w:rPr>
          <w:spacing w:val="-5"/>
          <w:sz w:val="28"/>
          <w:szCs w:val="28"/>
        </w:rPr>
        <w:t xml:space="preserve"> </w:t>
      </w:r>
      <w:r w:rsidRPr="00956E20">
        <w:rPr>
          <w:sz w:val="28"/>
          <w:szCs w:val="28"/>
        </w:rPr>
        <w:t>полученных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знаний</w:t>
      </w:r>
      <w:r w:rsidRPr="00956E20">
        <w:rPr>
          <w:spacing w:val="-2"/>
          <w:sz w:val="28"/>
          <w:szCs w:val="28"/>
        </w:rPr>
        <w:t xml:space="preserve"> </w:t>
      </w:r>
      <w:r w:rsidRPr="00956E20">
        <w:rPr>
          <w:sz w:val="28"/>
          <w:szCs w:val="28"/>
        </w:rPr>
        <w:t>в</w:t>
      </w:r>
      <w:r w:rsidRPr="00956E20">
        <w:rPr>
          <w:spacing w:val="-3"/>
          <w:sz w:val="28"/>
          <w:szCs w:val="28"/>
        </w:rPr>
        <w:t xml:space="preserve"> </w:t>
      </w:r>
      <w:r w:rsidRPr="00956E20">
        <w:rPr>
          <w:sz w:val="28"/>
          <w:szCs w:val="28"/>
        </w:rPr>
        <w:t>жизни;</w:t>
      </w:r>
    </w:p>
    <w:p w:rsidR="00956E20" w:rsidRPr="00956E20" w:rsidRDefault="00956E20" w:rsidP="00956E20">
      <w:pPr>
        <w:pStyle w:val="a5"/>
        <w:numPr>
          <w:ilvl w:val="1"/>
          <w:numId w:val="50"/>
        </w:numPr>
        <w:tabs>
          <w:tab w:val="left" w:pos="851"/>
        </w:tabs>
        <w:ind w:left="1134" w:hanging="283"/>
        <w:jc w:val="left"/>
        <w:rPr>
          <w:sz w:val="28"/>
          <w:szCs w:val="28"/>
        </w:rPr>
      </w:pPr>
      <w:r w:rsidRPr="00956E20">
        <w:rPr>
          <w:sz w:val="28"/>
          <w:szCs w:val="28"/>
        </w:rPr>
        <w:t>навыков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исследовательской,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проектной,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волонтерской</w:t>
      </w:r>
      <w:r w:rsidRPr="00956E20">
        <w:rPr>
          <w:spacing w:val="-4"/>
          <w:sz w:val="28"/>
          <w:szCs w:val="28"/>
        </w:rPr>
        <w:t xml:space="preserve"> </w:t>
      </w:r>
      <w:r w:rsidRPr="00956E20">
        <w:rPr>
          <w:sz w:val="28"/>
          <w:szCs w:val="28"/>
        </w:rPr>
        <w:t>работы.</w:t>
      </w:r>
    </w:p>
    <w:p w:rsidR="00292C75" w:rsidRDefault="009E4D65" w:rsidP="00292C75">
      <w:pPr>
        <w:pStyle w:val="a3"/>
        <w:ind w:left="0" w:right="-57" w:firstLine="709"/>
        <w:rPr>
          <w:lang w:val="ru-RU"/>
        </w:rPr>
      </w:pPr>
      <w:r>
        <w:t>Курс "Глобальные компетенции" 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lang w:val="ru-RU"/>
        </w:rPr>
        <w:t xml:space="preserve">, 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обучающихся</w:t>
      </w:r>
      <w:r>
        <w:rPr>
          <w:lang w:val="ru-RU"/>
        </w:rPr>
        <w:t xml:space="preserve">. </w:t>
      </w:r>
    </w:p>
    <w:p w:rsidR="009E4D65" w:rsidRPr="009E4D65" w:rsidRDefault="009E4D65" w:rsidP="009E4D65">
      <w:pPr>
        <w:pStyle w:val="a3"/>
        <w:ind w:left="0" w:right="-57" w:firstLine="709"/>
        <w:rPr>
          <w:b/>
          <w:lang w:val="ru-RU"/>
        </w:rPr>
      </w:pPr>
    </w:p>
    <w:p w:rsidR="00E14BB6" w:rsidRPr="00311B7F" w:rsidRDefault="00006A98" w:rsidP="004D242F">
      <w:pPr>
        <w:pStyle w:val="c3"/>
        <w:shd w:val="clear" w:color="auto" w:fill="FFFFFF"/>
        <w:tabs>
          <w:tab w:val="center" w:pos="5104"/>
          <w:tab w:val="left" w:pos="7170"/>
        </w:tabs>
        <w:spacing w:before="0" w:beforeAutospacing="0" w:after="0" w:afterAutospacing="0"/>
        <w:ind w:firstLine="568"/>
        <w:jc w:val="center"/>
        <w:rPr>
          <w:b/>
          <w:sz w:val="28"/>
          <w:szCs w:val="28"/>
          <w:shd w:val="clear" w:color="auto" w:fill="F6F6F6"/>
        </w:rPr>
      </w:pPr>
      <w:r w:rsidRPr="009C00E2">
        <w:rPr>
          <w:b/>
          <w:sz w:val="28"/>
          <w:szCs w:val="28"/>
        </w:rPr>
        <w:t>Разд</w:t>
      </w:r>
      <w:r w:rsidR="0032027A" w:rsidRPr="009C00E2">
        <w:rPr>
          <w:b/>
          <w:sz w:val="28"/>
          <w:szCs w:val="28"/>
        </w:rPr>
        <w:t>е</w:t>
      </w:r>
      <w:r w:rsidR="00040115" w:rsidRPr="009C00E2">
        <w:rPr>
          <w:b/>
          <w:sz w:val="28"/>
          <w:szCs w:val="28"/>
        </w:rPr>
        <w:t>л</w:t>
      </w:r>
      <w:r w:rsidR="00A5490F">
        <w:rPr>
          <w:b/>
          <w:sz w:val="28"/>
          <w:szCs w:val="28"/>
        </w:rPr>
        <w:t xml:space="preserve"> </w:t>
      </w:r>
      <w:r w:rsidR="00040115" w:rsidRPr="009C00E2">
        <w:rPr>
          <w:b/>
          <w:sz w:val="28"/>
          <w:szCs w:val="28"/>
        </w:rPr>
        <w:t>2.</w:t>
      </w:r>
      <w:r w:rsidR="00A5490F">
        <w:rPr>
          <w:b/>
          <w:sz w:val="28"/>
          <w:szCs w:val="28"/>
        </w:rPr>
        <w:t xml:space="preserve"> </w:t>
      </w:r>
      <w:r w:rsidR="00040115" w:rsidRPr="009C00E2">
        <w:rPr>
          <w:b/>
          <w:sz w:val="28"/>
          <w:szCs w:val="28"/>
        </w:rPr>
        <w:t>Глоссарий</w:t>
      </w:r>
    </w:p>
    <w:p w:rsidR="001917F4" w:rsidRPr="00311B7F" w:rsidRDefault="001917F4" w:rsidP="001917F4">
      <w:pPr>
        <w:pStyle w:val="11"/>
        <w:ind w:left="0" w:right="-57" w:firstLine="709"/>
        <w:rPr>
          <w:lang w:val="ru-RU"/>
        </w:rPr>
      </w:pPr>
    </w:p>
    <w:p w:rsidR="00C37C64" w:rsidRDefault="00C37C64" w:rsidP="00C37C6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i/>
          <w:sz w:val="28"/>
          <w:szCs w:val="28"/>
          <w:lang w:val="ru-RU"/>
        </w:rPr>
        <w:t>Глобальная компетентность</w:t>
      </w:r>
      <w:r w:rsidRPr="00C37C64">
        <w:rPr>
          <w:sz w:val="28"/>
          <w:szCs w:val="28"/>
        </w:rPr>
        <w:t xml:space="preserve"> («global competence») – это многогранная цель обучения на протяжении всей жизни. Глобальная компетентность – это способность смотреть на мировые и межкультурные вопросы критически, с </w:t>
      </w:r>
      <w:r w:rsidRPr="00C37C64">
        <w:rPr>
          <w:sz w:val="28"/>
          <w:szCs w:val="28"/>
        </w:rPr>
        <w:lastRenderedPageBreak/>
        <w:t>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9C00E2" w:rsidRPr="009C00E2" w:rsidRDefault="00C37C64" w:rsidP="009C00E2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i/>
          <w:sz w:val="28"/>
          <w:szCs w:val="28"/>
          <w:lang w:val="ru-RU"/>
        </w:rPr>
        <w:t>Глобальные компетенции</w:t>
      </w:r>
      <w:r w:rsidRPr="00C37C64">
        <w:rPr>
          <w:sz w:val="28"/>
          <w:szCs w:val="28"/>
          <w:lang w:val="ru-RU"/>
        </w:rPr>
        <w:t xml:space="preserve"> </w:t>
      </w:r>
      <w:r w:rsidRPr="00C37C64">
        <w:rPr>
          <w:sz w:val="28"/>
          <w:szCs w:val="28"/>
        </w:rPr>
        <w:t xml:space="preserve">–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</w:t>
      </w:r>
      <w:r w:rsidRPr="009C00E2">
        <w:rPr>
          <w:sz w:val="28"/>
          <w:szCs w:val="28"/>
        </w:rPr>
        <w:t>или иные различия могут оказывать влияние на восприятие, суждения и взгляды –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</w:t>
      </w:r>
      <w:r w:rsidRPr="009C00E2">
        <w:rPr>
          <w:sz w:val="28"/>
          <w:szCs w:val="28"/>
          <w:lang w:val="ru-RU"/>
        </w:rPr>
        <w:t>.</w:t>
      </w:r>
    </w:p>
    <w:p w:rsidR="009C00E2" w:rsidRPr="009C00E2" w:rsidRDefault="009C00E2" w:rsidP="009C00E2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i/>
          <w:color w:val="333333"/>
          <w:sz w:val="28"/>
          <w:szCs w:val="28"/>
          <w:shd w:val="clear" w:color="auto" w:fill="FFFFFF"/>
          <w:lang w:val="ru-RU"/>
        </w:rPr>
        <w:t>Г</w:t>
      </w:r>
      <w:r w:rsidRPr="004110FA">
        <w:rPr>
          <w:i/>
          <w:color w:val="333333"/>
          <w:sz w:val="28"/>
          <w:szCs w:val="28"/>
          <w:shd w:val="clear" w:color="auto" w:fill="FFFFFF"/>
        </w:rPr>
        <w:t>ражданственность</w:t>
      </w:r>
      <w:r w:rsidRPr="009C00E2">
        <w:rPr>
          <w:color w:val="333333"/>
          <w:sz w:val="28"/>
          <w:szCs w:val="28"/>
          <w:shd w:val="clear" w:color="auto" w:fill="FFFFFF"/>
        </w:rPr>
        <w:t xml:space="preserve"> — </w:t>
      </w:r>
      <w:r w:rsidRPr="009C00E2">
        <w:rPr>
          <w:bCs/>
          <w:color w:val="333333"/>
          <w:sz w:val="28"/>
          <w:szCs w:val="28"/>
          <w:shd w:val="clear" w:color="auto" w:fill="FFFFFF"/>
        </w:rPr>
        <w:t>степень осознания себя гражданином своей страны и соответствующее этому поведение, готовность личности активно содействовать процветанию общества</w:t>
      </w:r>
      <w:r w:rsidRPr="009C00E2">
        <w:rPr>
          <w:color w:val="333333"/>
          <w:sz w:val="28"/>
          <w:szCs w:val="28"/>
          <w:shd w:val="clear" w:color="auto" w:fill="FFFFFF"/>
        </w:rPr>
        <w:t>.</w:t>
      </w:r>
    </w:p>
    <w:p w:rsidR="009C00E2" w:rsidRPr="009C00E2" w:rsidRDefault="009C00E2" w:rsidP="009C00E2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bCs/>
          <w:i/>
          <w:sz w:val="28"/>
          <w:szCs w:val="28"/>
          <w:lang w:val="ru-RU" w:eastAsia="ru-RU"/>
        </w:rPr>
        <w:t>Интерактивный метод обучения</w:t>
      </w:r>
      <w:r w:rsidRPr="009C00E2">
        <w:rPr>
          <w:bCs/>
          <w:sz w:val="28"/>
          <w:szCs w:val="28"/>
          <w:lang w:val="ru-RU" w:eastAsia="ru-RU"/>
        </w:rPr>
        <w:t xml:space="preserve"> </w:t>
      </w:r>
      <w:r w:rsidR="00ED2E43" w:rsidRPr="009C00E2">
        <w:rPr>
          <w:bCs/>
          <w:sz w:val="28"/>
          <w:szCs w:val="28"/>
          <w:lang w:val="ru-RU" w:eastAsia="ru-RU"/>
        </w:rPr>
        <w:t>- метод</w:t>
      </w:r>
      <w:r w:rsidRPr="009C00E2">
        <w:rPr>
          <w:sz w:val="28"/>
          <w:szCs w:val="28"/>
          <w:lang w:val="ru-RU" w:eastAsia="ru-RU"/>
        </w:rPr>
        <w:t xml:space="preserve">, предполагающий взаимодействие </w:t>
      </w:r>
      <w:r w:rsidR="00ED2E43" w:rsidRPr="009C00E2">
        <w:rPr>
          <w:sz w:val="28"/>
          <w:szCs w:val="28"/>
          <w:lang w:val="ru-RU" w:eastAsia="ru-RU"/>
        </w:rPr>
        <w:t>между педагогом,</w:t>
      </w:r>
      <w:r w:rsidRPr="009C00E2">
        <w:rPr>
          <w:sz w:val="28"/>
          <w:szCs w:val="28"/>
          <w:lang w:val="ru-RU" w:eastAsia="ru-RU"/>
        </w:rPr>
        <w:t xml:space="preserve"> и учащимся в режиме диалога или беседы. Суть интерактивных методов обучения состоит в том, что они ориентированы не только на широкое взаимодействие между педагогом и учащимися, но и на взаимодействие между самими учащимися</w:t>
      </w:r>
      <w:r>
        <w:rPr>
          <w:sz w:val="28"/>
          <w:szCs w:val="28"/>
          <w:lang w:val="ru-RU" w:eastAsia="ru-RU"/>
        </w:rPr>
        <w:t>.</w:t>
      </w:r>
    </w:p>
    <w:p w:rsidR="00C37C64" w:rsidRDefault="00C37C64" w:rsidP="00C37C6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lang w:val="ru-RU"/>
        </w:rPr>
      </w:pPr>
      <w:r w:rsidRPr="004110FA">
        <w:rPr>
          <w:i/>
          <w:sz w:val="28"/>
          <w:szCs w:val="28"/>
          <w:lang w:val="ru-RU"/>
        </w:rPr>
        <w:t>Креативное мышление</w:t>
      </w:r>
      <w:r w:rsidRPr="00C37C64">
        <w:rPr>
          <w:sz w:val="28"/>
          <w:szCs w:val="28"/>
        </w:rPr>
        <w:t xml:space="preserve"> –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9C00E2" w:rsidRPr="009C00E2" w:rsidRDefault="009C00E2" w:rsidP="00C37C6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bCs/>
          <w:i/>
          <w:color w:val="333333"/>
          <w:sz w:val="28"/>
          <w:szCs w:val="28"/>
          <w:shd w:val="clear" w:color="auto" w:fill="FFFFFF"/>
        </w:rPr>
        <w:t>Патриотизм</w:t>
      </w:r>
      <w:r w:rsidRPr="004110FA">
        <w:rPr>
          <w:i/>
          <w:color w:val="333333"/>
          <w:sz w:val="28"/>
          <w:szCs w:val="28"/>
          <w:shd w:val="clear" w:color="auto" w:fill="FFFFFF"/>
        </w:rPr>
        <w:t> </w:t>
      </w:r>
      <w:r w:rsidRPr="009C00E2">
        <w:rPr>
          <w:color w:val="333333"/>
          <w:sz w:val="28"/>
          <w:szCs w:val="28"/>
          <w:shd w:val="clear" w:color="auto" w:fill="FFFFFF"/>
        </w:rPr>
        <w:t>— политический принцип и социальное чувство, осознанная любовь, привязанность к родине, преданность ей и готовность к жертвам ради неё</w:t>
      </w:r>
    </w:p>
    <w:p w:rsidR="00C37C64" w:rsidRPr="009C00E2" w:rsidRDefault="00C37C64" w:rsidP="00C37C6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i/>
          <w:sz w:val="28"/>
          <w:szCs w:val="28"/>
          <w:lang w:val="ru-RU"/>
        </w:rPr>
        <w:t>Финансовая грамотность</w:t>
      </w:r>
      <w:r w:rsidRPr="004110FA">
        <w:rPr>
          <w:i/>
          <w:sz w:val="28"/>
          <w:szCs w:val="28"/>
        </w:rPr>
        <w:t xml:space="preserve"> </w:t>
      </w:r>
      <w:r w:rsidRPr="00C37C64">
        <w:rPr>
          <w:sz w:val="28"/>
          <w:szCs w:val="28"/>
        </w:rPr>
        <w:t xml:space="preserve">– это совокупность знаний, навыков и установок в сфере финансового поведения человека, ведущих к улучшению </w:t>
      </w:r>
      <w:r w:rsidRPr="009C00E2">
        <w:rPr>
          <w:sz w:val="28"/>
          <w:szCs w:val="28"/>
        </w:rPr>
        <w:t>благосостояния и повышению уровня качества жизни.</w:t>
      </w:r>
    </w:p>
    <w:p w:rsidR="009C00E2" w:rsidRPr="009C00E2" w:rsidRDefault="009C00E2" w:rsidP="00F936D8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4110FA">
        <w:rPr>
          <w:bCs/>
          <w:i/>
          <w:color w:val="333333"/>
          <w:sz w:val="28"/>
          <w:szCs w:val="28"/>
          <w:shd w:val="clear" w:color="auto" w:fill="FFFFFF"/>
        </w:rPr>
        <w:t>Экологическая</w:t>
      </w:r>
      <w:r w:rsidRPr="004110FA">
        <w:rPr>
          <w:i/>
          <w:color w:val="333333"/>
          <w:sz w:val="28"/>
          <w:szCs w:val="28"/>
          <w:shd w:val="clear" w:color="auto" w:fill="FFFFFF"/>
        </w:rPr>
        <w:t> </w:t>
      </w:r>
      <w:r w:rsidRPr="004110FA">
        <w:rPr>
          <w:bCs/>
          <w:i/>
          <w:color w:val="333333"/>
          <w:sz w:val="28"/>
          <w:szCs w:val="28"/>
          <w:shd w:val="clear" w:color="auto" w:fill="FFFFFF"/>
        </w:rPr>
        <w:t>культура</w:t>
      </w:r>
      <w:r w:rsidRPr="009C00E2">
        <w:rPr>
          <w:color w:val="333333"/>
          <w:sz w:val="28"/>
          <w:szCs w:val="28"/>
          <w:shd w:val="clear" w:color="auto" w:fill="FFFFFF"/>
        </w:rPr>
        <w:t> – </w:t>
      </w:r>
      <w:r w:rsidRPr="009C00E2">
        <w:rPr>
          <w:bCs/>
          <w:color w:val="333333"/>
          <w:sz w:val="28"/>
          <w:szCs w:val="28"/>
          <w:shd w:val="clear" w:color="auto" w:fill="FFFFFF"/>
        </w:rPr>
        <w:t>это</w:t>
      </w:r>
      <w:r w:rsidRPr="009C00E2">
        <w:rPr>
          <w:color w:val="333333"/>
          <w:sz w:val="28"/>
          <w:szCs w:val="28"/>
          <w:shd w:val="clear" w:color="auto" w:fill="FFFFFF"/>
        </w:rPr>
        <w:t> уровень восприятия людьми природы, окружающего мира и адекватная оценка своего положения во Вселенной, ценностное отношение человека к миру, ко всему живому; имеется в виду отношение именно самого человека как субъекта жизнедеятельности к окружающему миру, к живой природе</w:t>
      </w:r>
    </w:p>
    <w:p w:rsidR="00C75494" w:rsidRPr="009C00E2" w:rsidRDefault="00C75494" w:rsidP="00311B7F">
      <w:pPr>
        <w:pStyle w:val="11"/>
        <w:ind w:left="0" w:right="-57"/>
        <w:jc w:val="left"/>
        <w:rPr>
          <w:lang w:val="ru-RU"/>
        </w:rPr>
      </w:pPr>
    </w:p>
    <w:p w:rsidR="002A1E3B" w:rsidRDefault="00002D08" w:rsidP="00FB5A21">
      <w:pPr>
        <w:pStyle w:val="11"/>
        <w:ind w:left="0" w:right="-57" w:firstLine="709"/>
        <w:rPr>
          <w:lang w:val="ru-RU"/>
        </w:rPr>
      </w:pPr>
      <w:r w:rsidRPr="00C34F8B">
        <w:t>Раздел</w:t>
      </w:r>
      <w:r w:rsidR="004110FA">
        <w:rPr>
          <w:lang w:val="ru-RU"/>
        </w:rPr>
        <w:t xml:space="preserve"> </w:t>
      </w:r>
      <w:r w:rsidRPr="00C34F8B">
        <w:t>3.Тематика</w:t>
      </w:r>
      <w:r w:rsidR="004110FA">
        <w:rPr>
          <w:lang w:val="ru-RU"/>
        </w:rPr>
        <w:t xml:space="preserve"> </w:t>
      </w:r>
      <w:r w:rsidRPr="00C34F8B">
        <w:t>Программы</w:t>
      </w:r>
    </w:p>
    <w:p w:rsidR="00311B7F" w:rsidRPr="00311B7F" w:rsidRDefault="00311B7F" w:rsidP="00FB5A21">
      <w:pPr>
        <w:pStyle w:val="11"/>
        <w:ind w:left="0" w:right="-57" w:firstLine="709"/>
        <w:rPr>
          <w:lang w:val="ru-RU"/>
        </w:rPr>
      </w:pPr>
    </w:p>
    <w:p w:rsidR="00B23347" w:rsidRPr="00292C75" w:rsidRDefault="004D242F" w:rsidP="00292C75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>Программа</w:t>
      </w:r>
      <w:r>
        <w:t xml:space="preserve"> разработан</w:t>
      </w:r>
      <w:r>
        <w:rPr>
          <w:lang w:val="ru-RU"/>
        </w:rPr>
        <w:t>а</w:t>
      </w:r>
      <w:r>
        <w:t xml:space="preserve"> с целью оказания методической поддержки педагогам в проведении занятий по учебной программе курса «Глобальные компетенции</w:t>
      </w:r>
      <w:r w:rsidRPr="004D242F">
        <w:t>»</w:t>
      </w:r>
      <w:r w:rsidRPr="004D242F">
        <w:rPr>
          <w:lang w:val="ru-RU"/>
        </w:rPr>
        <w:t xml:space="preserve">. </w:t>
      </w:r>
      <w:r w:rsidR="00ED2E43" w:rsidRPr="004D242F">
        <w:rPr>
          <w:lang w:val="ru-RU"/>
        </w:rPr>
        <w:t xml:space="preserve">Программа </w:t>
      </w:r>
      <w:r w:rsidR="00ED2E43" w:rsidRPr="004D242F">
        <w:t>предназначен</w:t>
      </w:r>
      <w:r w:rsidR="00ED2E43">
        <w:rPr>
          <w:lang w:val="ru-RU"/>
        </w:rPr>
        <w:t>а</w:t>
      </w:r>
      <w:r w:rsidR="000F05D1" w:rsidRPr="004D242F">
        <w:t xml:space="preserve"> для педагогов организаций </w:t>
      </w:r>
      <w:r w:rsidR="00B25DEA">
        <w:rPr>
          <w:lang w:val="ru-RU"/>
        </w:rPr>
        <w:t xml:space="preserve">основного и </w:t>
      </w:r>
      <w:r w:rsidR="002325D5">
        <w:t>среднего образования</w:t>
      </w:r>
      <w:r w:rsidR="00FB5A21" w:rsidRPr="004D242F">
        <w:t>.</w:t>
      </w:r>
    </w:p>
    <w:p w:rsidR="00C25BB0" w:rsidRPr="00B23347" w:rsidRDefault="00002D08" w:rsidP="00B23347">
      <w:pPr>
        <w:ind w:right="-57" w:firstLine="709"/>
        <w:jc w:val="both"/>
        <w:rPr>
          <w:sz w:val="28"/>
          <w:szCs w:val="28"/>
          <w:lang w:val="ru-RU"/>
        </w:rPr>
      </w:pPr>
      <w:r w:rsidRPr="00292C75">
        <w:rPr>
          <w:sz w:val="28"/>
          <w:szCs w:val="28"/>
          <w:lang w:val="ru-RU"/>
        </w:rPr>
        <w:t>Степень новизны Программы:</w:t>
      </w:r>
    </w:p>
    <w:p w:rsidR="00C931F0" w:rsidRDefault="000D1DDB" w:rsidP="00292C7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/>
        <w:autoSpaceDN/>
        <w:ind w:left="0" w:right="-57" w:firstLine="993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проведен </w:t>
      </w:r>
      <w:r w:rsidR="00CB29CD">
        <w:rPr>
          <w:color w:val="1A1A1A"/>
          <w:sz w:val="28"/>
          <w:szCs w:val="28"/>
          <w:lang w:val="ru-RU" w:eastAsia="ru-RU"/>
        </w:rPr>
        <w:t>анализ</w:t>
      </w:r>
      <w:r w:rsidR="002A1E3B">
        <w:rPr>
          <w:color w:val="1A1A1A"/>
          <w:sz w:val="28"/>
          <w:szCs w:val="28"/>
          <w:lang w:val="ru-RU" w:eastAsia="ru-RU"/>
        </w:rPr>
        <w:t xml:space="preserve"> нормативно</w:t>
      </w:r>
      <w:r w:rsidR="00C931F0">
        <w:rPr>
          <w:color w:val="1A1A1A"/>
          <w:sz w:val="28"/>
          <w:szCs w:val="28"/>
          <w:lang w:val="ru-RU" w:eastAsia="ru-RU"/>
        </w:rPr>
        <w:t>-</w:t>
      </w:r>
      <w:r w:rsidR="002A1E3B">
        <w:rPr>
          <w:color w:val="1A1A1A"/>
          <w:sz w:val="28"/>
          <w:szCs w:val="28"/>
          <w:lang w:val="ru-RU" w:eastAsia="ru-RU"/>
        </w:rPr>
        <w:t>правовых актов</w:t>
      </w:r>
      <w:r w:rsidR="00956E20">
        <w:rPr>
          <w:color w:val="1A1A1A"/>
          <w:sz w:val="28"/>
          <w:szCs w:val="28"/>
          <w:lang w:val="ru-RU" w:eastAsia="ru-RU"/>
        </w:rPr>
        <w:t xml:space="preserve">, </w:t>
      </w:r>
      <w:r w:rsidR="00956E20">
        <w:rPr>
          <w:rStyle w:val="a7"/>
          <w:b w:val="0"/>
          <w:color w:val="151515"/>
          <w:sz w:val="28"/>
          <w:szCs w:val="28"/>
          <w:shd w:val="clear" w:color="auto" w:fill="FFFFFF"/>
        </w:rPr>
        <w:t>регулирующи</w:t>
      </w:r>
      <w:r w:rsidR="00956E20">
        <w:rPr>
          <w:rStyle w:val="a7"/>
          <w:b w:val="0"/>
          <w:color w:val="151515"/>
          <w:sz w:val="28"/>
          <w:szCs w:val="28"/>
          <w:shd w:val="clear" w:color="auto" w:fill="FFFFFF"/>
          <w:lang w:val="ru-RU"/>
        </w:rPr>
        <w:t>е</w:t>
      </w:r>
      <w:r w:rsidR="00956E20" w:rsidRPr="00B8611F">
        <w:rPr>
          <w:rStyle w:val="a7"/>
          <w:b w:val="0"/>
          <w:color w:val="151515"/>
          <w:sz w:val="28"/>
          <w:szCs w:val="28"/>
          <w:shd w:val="clear" w:color="auto" w:fill="FFFFFF"/>
        </w:rPr>
        <w:t xml:space="preserve"> </w:t>
      </w:r>
      <w:r w:rsidR="00956E20" w:rsidRPr="00B8611F">
        <w:rPr>
          <w:color w:val="000000"/>
          <w:sz w:val="28"/>
          <w:szCs w:val="28"/>
          <w:shd w:val="clear" w:color="auto" w:fill="FFFFFF"/>
          <w:lang w:val="ru-RU"/>
        </w:rPr>
        <w:t>государственную политику в области среднего образования</w:t>
      </w:r>
      <w:r w:rsidR="00C931F0">
        <w:rPr>
          <w:color w:val="1A1A1A"/>
          <w:sz w:val="28"/>
          <w:szCs w:val="28"/>
          <w:lang w:val="ru-RU" w:eastAsia="ru-RU"/>
        </w:rPr>
        <w:t>;</w:t>
      </w:r>
    </w:p>
    <w:p w:rsidR="00BB6016" w:rsidRPr="00BB6016" w:rsidRDefault="00CB29CD" w:rsidP="00292C7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/>
        <w:autoSpaceDN/>
        <w:ind w:left="0" w:right="-57" w:firstLine="993"/>
        <w:rPr>
          <w:color w:val="1A1A1A"/>
          <w:sz w:val="28"/>
          <w:szCs w:val="28"/>
          <w:shd w:val="clear" w:color="auto" w:fill="FFFFFF"/>
          <w:lang w:val="ru-RU" w:eastAsia="ru-RU"/>
        </w:rPr>
      </w:pPr>
      <w:r w:rsidRPr="00CB29CD">
        <w:rPr>
          <w:sz w:val="28"/>
          <w:szCs w:val="28"/>
          <w:lang w:val="ru-RU"/>
        </w:rPr>
        <w:lastRenderedPageBreak/>
        <w:t xml:space="preserve">рассмотрены личностные качества обучающихся направленные на формирование </w:t>
      </w:r>
      <w:r w:rsidRPr="00CB29CD">
        <w:rPr>
          <w:sz w:val="28"/>
          <w:szCs w:val="28"/>
        </w:rPr>
        <w:t>высоки</w:t>
      </w:r>
      <w:r w:rsidRPr="00CB29CD">
        <w:rPr>
          <w:sz w:val="28"/>
          <w:szCs w:val="28"/>
          <w:lang w:val="ru-RU"/>
        </w:rPr>
        <w:t>х</w:t>
      </w:r>
      <w:r w:rsidRPr="00CB29CD">
        <w:rPr>
          <w:sz w:val="28"/>
          <w:szCs w:val="28"/>
        </w:rPr>
        <w:t xml:space="preserve"> стандарт</w:t>
      </w:r>
      <w:r w:rsidRPr="00CB29CD">
        <w:rPr>
          <w:sz w:val="28"/>
          <w:szCs w:val="28"/>
          <w:lang w:val="ru-RU"/>
        </w:rPr>
        <w:t>ов</w:t>
      </w:r>
      <w:r w:rsidRPr="00CB29CD">
        <w:rPr>
          <w:sz w:val="28"/>
          <w:szCs w:val="28"/>
        </w:rPr>
        <w:t xml:space="preserve"> культуры поведения</w:t>
      </w:r>
      <w:r w:rsidRPr="00CB29CD">
        <w:rPr>
          <w:sz w:val="28"/>
          <w:szCs w:val="28"/>
          <w:lang w:val="ru-RU"/>
        </w:rPr>
        <w:t xml:space="preserve">;  </w:t>
      </w:r>
      <w:r w:rsidRPr="00CB29CD">
        <w:rPr>
          <w:sz w:val="28"/>
          <w:szCs w:val="28"/>
        </w:rPr>
        <w:t>на формирование качеств личности, позволяющих осознавать себя гражданином страны</w:t>
      </w:r>
      <w:r w:rsidRPr="00CB29CD">
        <w:rPr>
          <w:sz w:val="28"/>
          <w:szCs w:val="28"/>
          <w:lang w:val="ru-RU"/>
        </w:rPr>
        <w:t xml:space="preserve">; </w:t>
      </w:r>
      <w:r w:rsidRPr="00CB29CD">
        <w:rPr>
          <w:sz w:val="28"/>
          <w:szCs w:val="28"/>
        </w:rPr>
        <w:t>на формирование навыков, позволяющих анализировать, оценивать и использовать инструменты медиа пространства, а также навыков управления финансами</w:t>
      </w:r>
      <w:r>
        <w:rPr>
          <w:sz w:val="28"/>
          <w:szCs w:val="28"/>
          <w:lang w:val="ru-RU"/>
        </w:rPr>
        <w:t>.</w:t>
      </w:r>
    </w:p>
    <w:p w:rsidR="00BB6016" w:rsidRDefault="00BB6016" w:rsidP="00292C7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/>
        <w:autoSpaceDN/>
        <w:ind w:left="0" w:right="-57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дано </w:t>
      </w:r>
      <w:r>
        <w:rPr>
          <w:sz w:val="28"/>
          <w:szCs w:val="28"/>
        </w:rPr>
        <w:t>представлени</w:t>
      </w:r>
      <w:r>
        <w:rPr>
          <w:sz w:val="28"/>
          <w:szCs w:val="28"/>
          <w:lang w:val="ru-RU"/>
        </w:rPr>
        <w:t>е</w:t>
      </w:r>
      <w:r w:rsidRPr="00BB6016">
        <w:rPr>
          <w:sz w:val="28"/>
          <w:szCs w:val="28"/>
        </w:rPr>
        <w:t xml:space="preserve"> о светском государстве, месте религии в жизни общества, об опасности влияния псевдорелигиозных и де</w:t>
      </w:r>
      <w:r>
        <w:rPr>
          <w:sz w:val="28"/>
          <w:szCs w:val="28"/>
        </w:rPr>
        <w:t>структивных религиозных течени</w:t>
      </w:r>
      <w:r>
        <w:rPr>
          <w:sz w:val="28"/>
          <w:szCs w:val="28"/>
          <w:lang w:val="ru-RU"/>
        </w:rPr>
        <w:t>й;</w:t>
      </w:r>
    </w:p>
    <w:p w:rsidR="00BB6016" w:rsidRDefault="00BB6016" w:rsidP="00292C7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/>
        <w:autoSpaceDN/>
        <w:ind w:left="0" w:right="-57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раскрыто содержание </w:t>
      </w:r>
      <w:r>
        <w:rPr>
          <w:sz w:val="28"/>
          <w:szCs w:val="28"/>
        </w:rPr>
        <w:t>основны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вид</w:t>
      </w:r>
      <w:r>
        <w:rPr>
          <w:sz w:val="28"/>
          <w:szCs w:val="28"/>
          <w:lang w:val="ru-RU"/>
        </w:rPr>
        <w:t>ов</w:t>
      </w:r>
      <w:r w:rsidRPr="008157DA">
        <w:rPr>
          <w:sz w:val="28"/>
          <w:szCs w:val="28"/>
        </w:rPr>
        <w:t xml:space="preserve"> глобальных </w:t>
      </w:r>
      <w:r>
        <w:rPr>
          <w:sz w:val="28"/>
          <w:szCs w:val="28"/>
          <w:lang w:val="ru-RU"/>
        </w:rPr>
        <w:t>проблем;</w:t>
      </w:r>
    </w:p>
    <w:p w:rsidR="009E4D65" w:rsidRPr="00292C75" w:rsidRDefault="00BB6016" w:rsidP="00292C7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/>
        <w:autoSpaceDN/>
        <w:ind w:left="0" w:right="-57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обозначена 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  <w:lang w:val="ru-RU"/>
        </w:rPr>
        <w:t>а</w:t>
      </w:r>
      <w:r w:rsidRPr="008157DA">
        <w:rPr>
          <w:sz w:val="28"/>
          <w:szCs w:val="28"/>
        </w:rPr>
        <w:t xml:space="preserve"> ценностей разных культур</w:t>
      </w:r>
      <w:r w:rsidR="00292C75">
        <w:rPr>
          <w:sz w:val="28"/>
          <w:szCs w:val="28"/>
          <w:lang w:val="ru-RU"/>
        </w:rPr>
        <w:t xml:space="preserve"> и их взаимодействие</w:t>
      </w:r>
      <w:r w:rsidRPr="008157DA">
        <w:rPr>
          <w:sz w:val="28"/>
          <w:szCs w:val="28"/>
        </w:rPr>
        <w:t>.</w:t>
      </w:r>
    </w:p>
    <w:p w:rsidR="00292C75" w:rsidRPr="00292C75" w:rsidRDefault="00292C75" w:rsidP="00292C75">
      <w:pPr>
        <w:widowControl/>
        <w:shd w:val="clear" w:color="auto" w:fill="FFFFFF"/>
        <w:autoSpaceDE/>
        <w:autoSpaceDN/>
        <w:ind w:right="-57"/>
        <w:rPr>
          <w:color w:val="1A1A1A"/>
          <w:sz w:val="28"/>
          <w:szCs w:val="28"/>
          <w:lang w:val="ru-RU" w:eastAsia="ru-RU"/>
        </w:rPr>
      </w:pPr>
    </w:p>
    <w:p w:rsidR="00047754" w:rsidRPr="00C931F0" w:rsidRDefault="00047754" w:rsidP="00C931F0">
      <w:pPr>
        <w:pStyle w:val="a5"/>
        <w:widowControl/>
        <w:shd w:val="clear" w:color="auto" w:fill="FFFFFF"/>
        <w:autoSpaceDE/>
        <w:autoSpaceDN/>
        <w:ind w:left="709" w:right="-57" w:firstLine="0"/>
        <w:jc w:val="center"/>
        <w:rPr>
          <w:b/>
          <w:sz w:val="28"/>
          <w:szCs w:val="28"/>
        </w:rPr>
      </w:pPr>
      <w:r w:rsidRPr="003671E6">
        <w:rPr>
          <w:b/>
          <w:sz w:val="28"/>
          <w:szCs w:val="28"/>
        </w:rPr>
        <w:t>Раздел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4.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Цель,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задачи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и ожидаемые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результаты</w:t>
      </w:r>
      <w:r w:rsidR="004110FA">
        <w:rPr>
          <w:b/>
          <w:sz w:val="28"/>
          <w:szCs w:val="28"/>
          <w:lang w:val="ru-RU"/>
        </w:rPr>
        <w:t xml:space="preserve"> </w:t>
      </w:r>
      <w:r w:rsidRPr="003671E6">
        <w:rPr>
          <w:b/>
          <w:sz w:val="28"/>
          <w:szCs w:val="28"/>
        </w:rPr>
        <w:t>Программы</w:t>
      </w:r>
    </w:p>
    <w:p w:rsidR="00047754" w:rsidRPr="00D52179" w:rsidRDefault="00047754" w:rsidP="00265FE3">
      <w:pPr>
        <w:pStyle w:val="a3"/>
        <w:ind w:left="0" w:right="-57" w:firstLine="709"/>
        <w:jc w:val="left"/>
        <w:rPr>
          <w:b/>
        </w:rPr>
      </w:pPr>
    </w:p>
    <w:p w:rsidR="004110FA" w:rsidRPr="00AE1FF7" w:rsidRDefault="00910B30" w:rsidP="00292C75">
      <w:pPr>
        <w:ind w:right="-142" w:firstLine="709"/>
        <w:jc w:val="both"/>
        <w:rPr>
          <w:sz w:val="28"/>
          <w:szCs w:val="28"/>
          <w:lang w:val="ru-RU"/>
        </w:rPr>
      </w:pPr>
      <w:r w:rsidRPr="00AE1FF7">
        <w:rPr>
          <w:color w:val="1A1A1A"/>
          <w:sz w:val="28"/>
          <w:szCs w:val="28"/>
        </w:rPr>
        <w:t>Цель</w:t>
      </w:r>
      <w:r w:rsidR="00623401" w:rsidRPr="00AE1FF7">
        <w:rPr>
          <w:sz w:val="28"/>
          <w:szCs w:val="28"/>
        </w:rPr>
        <w:t xml:space="preserve"> Программы</w:t>
      </w:r>
      <w:r w:rsidR="004110FA" w:rsidRPr="00AE1FF7">
        <w:rPr>
          <w:sz w:val="28"/>
          <w:szCs w:val="28"/>
        </w:rPr>
        <w:t xml:space="preserve"> </w:t>
      </w:r>
      <w:r w:rsidR="00FC6867" w:rsidRPr="00AE1FF7">
        <w:rPr>
          <w:color w:val="1A1A1A"/>
          <w:sz w:val="28"/>
          <w:szCs w:val="28"/>
        </w:rPr>
        <w:t xml:space="preserve">- </w:t>
      </w:r>
      <w:r w:rsidR="004110FA" w:rsidRPr="00AE1FF7">
        <w:rPr>
          <w:sz w:val="28"/>
          <w:szCs w:val="28"/>
        </w:rPr>
        <w:t>формирование конкурентоспособной личности, соответствующей стандартам культуры поведения и облад</w:t>
      </w:r>
      <w:r w:rsidR="00AA46A6" w:rsidRPr="00AE1FF7">
        <w:rPr>
          <w:sz w:val="28"/>
          <w:szCs w:val="28"/>
        </w:rPr>
        <w:t>ающей глобальными компетенциями</w:t>
      </w:r>
      <w:r w:rsidR="00AA46A6" w:rsidRPr="00AE1FF7">
        <w:rPr>
          <w:sz w:val="28"/>
          <w:szCs w:val="28"/>
          <w:lang w:val="ru-RU"/>
        </w:rPr>
        <w:t>;</w:t>
      </w:r>
      <w:r w:rsidR="004110FA" w:rsidRPr="00AE1FF7">
        <w:rPr>
          <w:sz w:val="28"/>
          <w:szCs w:val="28"/>
        </w:rPr>
        <w:t xml:space="preserve"> </w:t>
      </w:r>
      <w:r w:rsidR="00AA46A6" w:rsidRPr="00AE1FF7">
        <w:rPr>
          <w:sz w:val="28"/>
          <w:szCs w:val="28"/>
          <w:lang w:val="ru-RU"/>
        </w:rPr>
        <w:t>ф</w:t>
      </w:r>
      <w:r w:rsidR="00AA46A6" w:rsidRPr="00AE1FF7">
        <w:rPr>
          <w:sz w:val="28"/>
          <w:szCs w:val="28"/>
        </w:rPr>
        <w:t>ормирование у учащихся понимания местных, глобальных проблем и вопросов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межкультурного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взаимодействия,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понимания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и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оценивания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различных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точек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зрения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и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мировоззрения,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а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также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уважительного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взаимодействия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с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другими;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развитие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навыков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написания</w:t>
      </w:r>
      <w:r w:rsidR="00AA46A6" w:rsidRPr="00AE1FF7">
        <w:rPr>
          <w:spacing w:val="-4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проектной</w:t>
      </w:r>
      <w:r w:rsidR="00AA46A6" w:rsidRPr="00AE1FF7">
        <w:rPr>
          <w:spacing w:val="1"/>
          <w:sz w:val="28"/>
          <w:szCs w:val="28"/>
        </w:rPr>
        <w:t xml:space="preserve"> </w:t>
      </w:r>
      <w:r w:rsidR="00AA46A6" w:rsidRPr="00AE1FF7">
        <w:rPr>
          <w:sz w:val="28"/>
          <w:szCs w:val="28"/>
        </w:rPr>
        <w:t>работы.</w:t>
      </w:r>
    </w:p>
    <w:p w:rsidR="00B23347" w:rsidRPr="00AE1FF7" w:rsidRDefault="0088036A" w:rsidP="00B233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AE1FF7">
        <w:rPr>
          <w:color w:val="111115"/>
          <w:sz w:val="28"/>
          <w:szCs w:val="28"/>
        </w:rPr>
        <w:t>Задачи Программы</w:t>
      </w:r>
      <w:r w:rsidR="00B23347" w:rsidRPr="00AE1FF7">
        <w:rPr>
          <w:color w:val="111115"/>
          <w:sz w:val="28"/>
          <w:szCs w:val="28"/>
        </w:rPr>
        <w:t>: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 xml:space="preserve">формировать у обучающихся гражданскую позицию и готовность служить интересам своей страны; 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 xml:space="preserve">развивать у обучающихся личностные качества: честность, порядочность, доброжелательность, ответственность за свои действия; 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формировать у обучающихся навыки медиаграмотности и финансовой грамотности;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 xml:space="preserve">прививать культуру здорового образа жизни; 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 xml:space="preserve">развивать экологическую культуру; </w:t>
      </w:r>
    </w:p>
    <w:p w:rsidR="004110FA" w:rsidRPr="00AE1FF7" w:rsidRDefault="004110FA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формировать понимание роли религии в жизни общества.</w:t>
      </w:r>
    </w:p>
    <w:p w:rsidR="00AE1FF7" w:rsidRPr="00AE1FF7" w:rsidRDefault="00AA46A6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 xml:space="preserve">развивать критическое и аналитическое мышление обучающихся, их коммуникативные и исследовательские навыки; </w:t>
      </w:r>
    </w:p>
    <w:p w:rsidR="00AE1FF7" w:rsidRPr="00AE1FF7" w:rsidRDefault="00AA46A6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формировать умение распознавать, анализировать, оценивать информацию, формулировать аргументы, объяснять сл</w:t>
      </w:r>
      <w:r w:rsidR="00AE1FF7" w:rsidRPr="00AE1FF7">
        <w:rPr>
          <w:sz w:val="28"/>
          <w:szCs w:val="28"/>
        </w:rPr>
        <w:t xml:space="preserve">ожные ситуации или проблемы; </w:t>
      </w:r>
    </w:p>
    <w:p w:rsidR="00AE1FF7" w:rsidRPr="00AE1FF7" w:rsidRDefault="00AA46A6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способствовать развитию умения осознавать собственную культурную идентичность и понимать культурное многообразие мира, межкультурные разли</w:t>
      </w:r>
      <w:r w:rsidR="00AE1FF7" w:rsidRPr="00AE1FF7">
        <w:rPr>
          <w:sz w:val="28"/>
          <w:szCs w:val="28"/>
        </w:rPr>
        <w:t xml:space="preserve">чия; </w:t>
      </w:r>
    </w:p>
    <w:p w:rsidR="00AE1FF7" w:rsidRPr="00AE1FF7" w:rsidRDefault="00AA46A6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проявлять уважение к разнообразию мировоззрений и открытость к взаимодействию с пре</w:t>
      </w:r>
      <w:r w:rsidR="00AE1FF7" w:rsidRPr="00AE1FF7">
        <w:rPr>
          <w:sz w:val="28"/>
          <w:szCs w:val="28"/>
        </w:rPr>
        <w:t xml:space="preserve">дставителями разных культур; </w:t>
      </w:r>
    </w:p>
    <w:p w:rsidR="00AE1FF7" w:rsidRPr="00AE1FF7" w:rsidRDefault="00AA46A6" w:rsidP="00AE1FF7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развивать способность работы с цифровыми ресурсами, платформами электронного обучен</w:t>
      </w:r>
      <w:r w:rsidR="00AE1FF7" w:rsidRPr="00AE1FF7">
        <w:rPr>
          <w:sz w:val="28"/>
          <w:szCs w:val="28"/>
        </w:rPr>
        <w:t xml:space="preserve">ия, интернетом и веб-сайтами; </w:t>
      </w:r>
      <w:r w:rsidRPr="00AE1FF7">
        <w:rPr>
          <w:sz w:val="28"/>
          <w:szCs w:val="28"/>
        </w:rPr>
        <w:t xml:space="preserve"> </w:t>
      </w:r>
    </w:p>
    <w:p w:rsidR="00292C75" w:rsidRDefault="00AA46A6" w:rsidP="00292C75">
      <w:pPr>
        <w:pStyle w:val="a5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 w:rsidRPr="00AE1FF7">
        <w:rPr>
          <w:sz w:val="28"/>
          <w:szCs w:val="28"/>
        </w:rPr>
        <w:t>прививать навык соблюдения правил академической честности</w:t>
      </w:r>
    </w:p>
    <w:p w:rsidR="00F428AD" w:rsidRPr="00292C75" w:rsidRDefault="00292C75" w:rsidP="00292C75">
      <w:pPr>
        <w:shd w:val="clear" w:color="auto" w:fill="FFFFFF"/>
        <w:tabs>
          <w:tab w:val="left" w:pos="709"/>
          <w:tab w:val="left" w:pos="11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47754" w:rsidRPr="00292C75">
        <w:rPr>
          <w:sz w:val="28"/>
          <w:szCs w:val="28"/>
        </w:rPr>
        <w:t>Ожидаемые</w:t>
      </w:r>
      <w:r w:rsidR="004110FA" w:rsidRPr="00292C75">
        <w:rPr>
          <w:sz w:val="28"/>
          <w:szCs w:val="28"/>
          <w:lang w:val="ru-RU"/>
        </w:rPr>
        <w:t xml:space="preserve"> </w:t>
      </w:r>
      <w:r w:rsidR="00047754" w:rsidRPr="00292C75">
        <w:rPr>
          <w:sz w:val="28"/>
          <w:szCs w:val="28"/>
        </w:rPr>
        <w:t>результаты</w:t>
      </w:r>
      <w:r w:rsidR="004110FA" w:rsidRPr="00292C75">
        <w:rPr>
          <w:sz w:val="28"/>
          <w:szCs w:val="28"/>
          <w:lang w:val="ru-RU"/>
        </w:rPr>
        <w:t xml:space="preserve"> </w:t>
      </w:r>
      <w:r w:rsidR="004110FA" w:rsidRPr="00292C75">
        <w:rPr>
          <w:sz w:val="28"/>
          <w:szCs w:val="28"/>
        </w:rPr>
        <w:t>обучени</w:t>
      </w:r>
      <w:r w:rsidR="004110FA" w:rsidRPr="00292C75">
        <w:rPr>
          <w:sz w:val="28"/>
          <w:szCs w:val="28"/>
          <w:lang w:val="ru-RU"/>
        </w:rPr>
        <w:t>я</w:t>
      </w:r>
      <w:r w:rsidR="00047754" w:rsidRPr="00292C75">
        <w:rPr>
          <w:sz w:val="28"/>
          <w:szCs w:val="28"/>
        </w:rPr>
        <w:t>:</w:t>
      </w:r>
    </w:p>
    <w:p w:rsidR="00336448" w:rsidRPr="00336448" w:rsidRDefault="004110FA" w:rsidP="00292C75">
      <w:pPr>
        <w:pStyle w:val="11"/>
        <w:tabs>
          <w:tab w:val="left" w:pos="851"/>
        </w:tabs>
        <w:ind w:left="0" w:right="-57" w:firstLine="709"/>
        <w:jc w:val="both"/>
        <w:rPr>
          <w:b w:val="0"/>
          <w:lang w:val="ru-RU"/>
        </w:rPr>
      </w:pPr>
      <w:r w:rsidRPr="00336448">
        <w:rPr>
          <w:b w:val="0"/>
        </w:rPr>
        <w:t xml:space="preserve">У обучающихся сформированы: </w:t>
      </w:r>
    </w:p>
    <w:p w:rsidR="00336448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336448">
        <w:rPr>
          <w:b w:val="0"/>
        </w:rPr>
        <w:t xml:space="preserve">гражданская позиция; </w:t>
      </w:r>
    </w:p>
    <w:p w:rsidR="00336448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336448">
        <w:rPr>
          <w:b w:val="0"/>
        </w:rPr>
        <w:lastRenderedPageBreak/>
        <w:t xml:space="preserve">социальная ответственность; </w:t>
      </w:r>
    </w:p>
    <w:p w:rsidR="00336448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336448">
        <w:rPr>
          <w:b w:val="0"/>
        </w:rPr>
        <w:t xml:space="preserve">культура поведения; </w:t>
      </w:r>
    </w:p>
    <w:p w:rsidR="00336448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336448">
        <w:rPr>
          <w:b w:val="0"/>
        </w:rPr>
        <w:t xml:space="preserve">отзывчивость и уважительное отношение к другим; </w:t>
      </w:r>
    </w:p>
    <w:p w:rsidR="00336448" w:rsidRPr="00AE1FF7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 xml:space="preserve">навыки здорового образа жизни и безопасного поведения; </w:t>
      </w:r>
    </w:p>
    <w:p w:rsidR="00336448" w:rsidRPr="00AE1FF7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 xml:space="preserve">навыки критического, креативного и творческого мышления; </w:t>
      </w:r>
    </w:p>
    <w:p w:rsidR="00336448" w:rsidRPr="00AE1FF7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 xml:space="preserve">навыки применения полученных знаний в жизни; </w:t>
      </w:r>
    </w:p>
    <w:p w:rsidR="00F428AD" w:rsidRPr="00AE1FF7" w:rsidRDefault="004110FA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>навыки исследовательской, проектной, волонтерской работы.</w:t>
      </w:r>
    </w:p>
    <w:p w:rsidR="00AE1FF7" w:rsidRPr="00AE1FF7" w:rsidRDefault="00AE1FF7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>аналитическо</w:t>
      </w:r>
      <w:r w:rsidRPr="00AE1FF7">
        <w:rPr>
          <w:b w:val="0"/>
          <w:lang w:val="ru-RU"/>
        </w:rPr>
        <w:t>е</w:t>
      </w:r>
      <w:r w:rsidRPr="00AE1FF7">
        <w:rPr>
          <w:b w:val="0"/>
        </w:rPr>
        <w:t xml:space="preserve"> и критическо</w:t>
      </w:r>
      <w:r w:rsidRPr="00AE1FF7">
        <w:rPr>
          <w:b w:val="0"/>
          <w:lang w:val="ru-RU"/>
        </w:rPr>
        <w:t>е</w:t>
      </w:r>
      <w:r w:rsidRPr="00AE1FF7">
        <w:rPr>
          <w:b w:val="0"/>
        </w:rPr>
        <w:t xml:space="preserve"> мышлени</w:t>
      </w:r>
      <w:r w:rsidRPr="00AE1FF7">
        <w:rPr>
          <w:b w:val="0"/>
          <w:lang w:val="ru-RU"/>
        </w:rPr>
        <w:t>е</w:t>
      </w:r>
      <w:r w:rsidRPr="00AE1FF7">
        <w:rPr>
          <w:b w:val="0"/>
        </w:rPr>
        <w:t xml:space="preserve">; </w:t>
      </w:r>
    </w:p>
    <w:p w:rsidR="00AE1FF7" w:rsidRPr="00AE1FF7" w:rsidRDefault="00AE1FF7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>межкультурн</w:t>
      </w:r>
      <w:r w:rsidRPr="00AE1FF7">
        <w:rPr>
          <w:b w:val="0"/>
          <w:lang w:val="ru-RU"/>
        </w:rPr>
        <w:t>ая</w:t>
      </w:r>
      <w:r w:rsidRPr="00AE1FF7">
        <w:rPr>
          <w:b w:val="0"/>
        </w:rPr>
        <w:t xml:space="preserve"> коммуникации; </w:t>
      </w:r>
    </w:p>
    <w:p w:rsidR="00AE1FF7" w:rsidRPr="00AE1FF7" w:rsidRDefault="00AE1FF7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>гибкост</w:t>
      </w:r>
      <w:r w:rsidRPr="00AE1FF7">
        <w:rPr>
          <w:b w:val="0"/>
          <w:lang w:val="ru-RU"/>
        </w:rPr>
        <w:t>ь</w:t>
      </w:r>
      <w:r w:rsidRPr="00AE1FF7">
        <w:rPr>
          <w:b w:val="0"/>
        </w:rPr>
        <w:t xml:space="preserve">; </w:t>
      </w:r>
    </w:p>
    <w:p w:rsidR="00AE1FF7" w:rsidRPr="00AE1FF7" w:rsidRDefault="00AE1FF7" w:rsidP="00AE1FF7">
      <w:pPr>
        <w:pStyle w:val="11"/>
        <w:numPr>
          <w:ilvl w:val="0"/>
          <w:numId w:val="48"/>
        </w:numPr>
        <w:tabs>
          <w:tab w:val="left" w:pos="851"/>
        </w:tabs>
        <w:ind w:right="-57"/>
        <w:jc w:val="both"/>
        <w:rPr>
          <w:b w:val="0"/>
          <w:lang w:val="ru-RU"/>
        </w:rPr>
      </w:pPr>
      <w:r w:rsidRPr="00AE1FF7">
        <w:rPr>
          <w:b w:val="0"/>
        </w:rPr>
        <w:t>управлени</w:t>
      </w:r>
      <w:r w:rsidRPr="00AE1FF7">
        <w:rPr>
          <w:b w:val="0"/>
          <w:lang w:val="ru-RU"/>
        </w:rPr>
        <w:t>е</w:t>
      </w:r>
      <w:r w:rsidRPr="00AE1FF7">
        <w:rPr>
          <w:b w:val="0"/>
        </w:rPr>
        <w:t xml:space="preserve"> конфликтами.</w:t>
      </w:r>
    </w:p>
    <w:p w:rsidR="00336448" w:rsidRPr="00336448" w:rsidRDefault="00336448" w:rsidP="00292C75">
      <w:pPr>
        <w:pStyle w:val="11"/>
        <w:tabs>
          <w:tab w:val="left" w:pos="851"/>
        </w:tabs>
        <w:ind w:left="0" w:right="-57"/>
        <w:jc w:val="both"/>
        <w:rPr>
          <w:b w:val="0"/>
          <w:highlight w:val="yellow"/>
          <w:lang w:val="ru-RU"/>
        </w:rPr>
      </w:pPr>
    </w:p>
    <w:p w:rsidR="00047754" w:rsidRPr="00265FE3" w:rsidRDefault="00047754" w:rsidP="00B23347">
      <w:pPr>
        <w:pStyle w:val="11"/>
        <w:tabs>
          <w:tab w:val="left" w:pos="851"/>
        </w:tabs>
        <w:ind w:left="0" w:right="-57" w:firstLine="426"/>
        <w:rPr>
          <w:lang w:val="ru-RU"/>
        </w:rPr>
      </w:pPr>
      <w:r w:rsidRPr="003671E6">
        <w:t>Раздел</w:t>
      </w:r>
      <w:r w:rsidR="00336448">
        <w:rPr>
          <w:lang w:val="ru-RU"/>
        </w:rPr>
        <w:t xml:space="preserve"> </w:t>
      </w:r>
      <w:r w:rsidRPr="003671E6">
        <w:t>5.</w:t>
      </w:r>
      <w:r w:rsidR="00710928">
        <w:rPr>
          <w:lang w:val="ru-RU"/>
        </w:rPr>
        <w:t xml:space="preserve"> </w:t>
      </w:r>
      <w:r w:rsidRPr="003671E6">
        <w:t>Структура</w:t>
      </w:r>
      <w:r w:rsidR="00336448">
        <w:rPr>
          <w:lang w:val="ru-RU"/>
        </w:rPr>
        <w:t xml:space="preserve"> </w:t>
      </w:r>
      <w:r w:rsidRPr="003671E6">
        <w:t>и</w:t>
      </w:r>
      <w:r w:rsidR="00336448">
        <w:rPr>
          <w:lang w:val="ru-RU"/>
        </w:rPr>
        <w:t xml:space="preserve"> </w:t>
      </w:r>
      <w:r w:rsidRPr="003671E6">
        <w:t>содержание</w:t>
      </w:r>
      <w:r w:rsidR="00336448">
        <w:rPr>
          <w:lang w:val="ru-RU"/>
        </w:rPr>
        <w:t xml:space="preserve"> </w:t>
      </w:r>
      <w:r w:rsidRPr="003671E6">
        <w:rPr>
          <w:lang w:val="ru-RU"/>
        </w:rPr>
        <w:t>п</w:t>
      </w:r>
      <w:r w:rsidRPr="003671E6">
        <w:t>рограммы</w:t>
      </w:r>
    </w:p>
    <w:p w:rsidR="00047754" w:rsidRPr="00265FE3" w:rsidRDefault="00047754" w:rsidP="00265FE3">
      <w:pPr>
        <w:pStyle w:val="11"/>
        <w:ind w:left="0" w:right="-57" w:firstLine="709"/>
        <w:rPr>
          <w:lang w:val="ru-RU"/>
        </w:rPr>
      </w:pPr>
    </w:p>
    <w:p w:rsidR="001F0B93" w:rsidRDefault="00A52B49" w:rsidP="00710928">
      <w:pPr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Для формирования у слушателя профессиональных знаний, умений и навыков, соответствующих обозначе</w:t>
      </w:r>
      <w:r w:rsidR="00710928">
        <w:rPr>
          <w:sz w:val="28"/>
          <w:szCs w:val="28"/>
        </w:rPr>
        <w:t>нной цели и задачам, содержание</w:t>
      </w:r>
      <w:r w:rsidR="00710928">
        <w:rPr>
          <w:sz w:val="28"/>
          <w:szCs w:val="28"/>
          <w:lang w:val="ru-RU"/>
        </w:rPr>
        <w:t xml:space="preserve">  </w:t>
      </w:r>
      <w:r w:rsidRPr="00457132">
        <w:rPr>
          <w:sz w:val="28"/>
          <w:szCs w:val="28"/>
        </w:rPr>
        <w:t>Прог</w:t>
      </w:r>
      <w:r w:rsidR="00710928">
        <w:rPr>
          <w:sz w:val="28"/>
          <w:szCs w:val="28"/>
        </w:rPr>
        <w:t>рамм</w:t>
      </w:r>
      <w:r w:rsidR="00232B91">
        <w:rPr>
          <w:sz w:val="28"/>
          <w:szCs w:val="28"/>
          <w:lang w:val="ru-RU"/>
        </w:rPr>
        <w:t>ы</w:t>
      </w:r>
      <w:r w:rsidR="00710928">
        <w:rPr>
          <w:sz w:val="28"/>
          <w:szCs w:val="28"/>
        </w:rPr>
        <w:t xml:space="preserve"> предусматривает освоение </w:t>
      </w:r>
      <w:r w:rsidR="00232B91">
        <w:rPr>
          <w:sz w:val="28"/>
          <w:szCs w:val="28"/>
          <w:lang w:val="ru-RU"/>
        </w:rPr>
        <w:t>4</w:t>
      </w:r>
      <w:r w:rsidRPr="00457132">
        <w:rPr>
          <w:sz w:val="28"/>
          <w:szCs w:val="28"/>
        </w:rPr>
        <w:t xml:space="preserve"> модулей</w:t>
      </w:r>
      <w:r w:rsidR="00292C75">
        <w:rPr>
          <w:sz w:val="28"/>
          <w:szCs w:val="28"/>
          <w:lang w:val="ru-RU"/>
        </w:rPr>
        <w:t xml:space="preserve"> для 5-</w:t>
      </w:r>
      <w:r w:rsidR="00232B91">
        <w:rPr>
          <w:sz w:val="28"/>
          <w:szCs w:val="28"/>
          <w:lang w:val="ru-RU"/>
        </w:rPr>
        <w:t xml:space="preserve">10 </w:t>
      </w:r>
      <w:r w:rsidR="00710928">
        <w:rPr>
          <w:sz w:val="28"/>
          <w:szCs w:val="28"/>
          <w:lang w:val="ru-RU"/>
        </w:rPr>
        <w:t>классов.</w:t>
      </w:r>
    </w:p>
    <w:p w:rsidR="00AA7643" w:rsidRDefault="00AA7643" w:rsidP="009C1F23">
      <w:pPr>
        <w:ind w:right="-57"/>
        <w:jc w:val="both"/>
        <w:rPr>
          <w:b/>
          <w:sz w:val="28"/>
          <w:szCs w:val="28"/>
          <w:lang w:val="ru-RU"/>
        </w:rPr>
      </w:pPr>
    </w:p>
    <w:p w:rsidR="00281246" w:rsidRDefault="001F0B93" w:rsidP="00281246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3A6626">
        <w:rPr>
          <w:b/>
          <w:sz w:val="28"/>
          <w:szCs w:val="28"/>
        </w:rPr>
        <w:t>Модуль</w:t>
      </w:r>
      <w:r w:rsidR="00956E20">
        <w:rPr>
          <w:b/>
          <w:sz w:val="28"/>
          <w:szCs w:val="28"/>
          <w:lang w:val="ru-RU"/>
        </w:rPr>
        <w:t xml:space="preserve"> </w:t>
      </w:r>
      <w:r w:rsidRPr="003A6626">
        <w:rPr>
          <w:b/>
          <w:sz w:val="28"/>
          <w:szCs w:val="28"/>
        </w:rPr>
        <w:t>1</w:t>
      </w:r>
      <w:r w:rsidR="005D7659" w:rsidRPr="003A6626">
        <w:rPr>
          <w:b/>
          <w:sz w:val="28"/>
          <w:szCs w:val="28"/>
          <w:lang w:val="ru-RU" w:eastAsia="ru-RU"/>
        </w:rPr>
        <w:t xml:space="preserve"> Нормативно-правовая база</w:t>
      </w:r>
    </w:p>
    <w:p w:rsidR="003B5F68" w:rsidRDefault="00D842CB" w:rsidP="00E310BA">
      <w:pPr>
        <w:ind w:right="-57" w:firstLine="709"/>
        <w:jc w:val="both"/>
        <w:rPr>
          <w:sz w:val="28"/>
          <w:szCs w:val="28"/>
          <w:lang w:val="ru-RU"/>
        </w:rPr>
      </w:pPr>
      <w:r w:rsidRPr="00457132">
        <w:rPr>
          <w:color w:val="1A1A1A"/>
          <w:sz w:val="28"/>
          <w:szCs w:val="28"/>
          <w:shd w:val="clear" w:color="auto" w:fill="FFFFFF"/>
          <w:lang w:val="ru-RU"/>
        </w:rPr>
        <w:t xml:space="preserve">В данном </w:t>
      </w:r>
      <w:r w:rsidRPr="00281246">
        <w:rPr>
          <w:color w:val="1A1A1A"/>
          <w:sz w:val="28"/>
          <w:szCs w:val="28"/>
          <w:shd w:val="clear" w:color="auto" w:fill="FFFFFF"/>
          <w:lang w:val="ru-RU"/>
        </w:rPr>
        <w:t xml:space="preserve">модуле 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>рассмотрены</w:t>
      </w:r>
      <w:r w:rsidR="00281246">
        <w:rPr>
          <w:color w:val="000000"/>
          <w:sz w:val="28"/>
          <w:szCs w:val="28"/>
          <w:shd w:val="clear" w:color="auto" w:fill="FFFFFF"/>
          <w:lang w:val="ru-RU"/>
        </w:rPr>
        <w:t xml:space="preserve"> нормативно-правовые </w:t>
      </w:r>
      <w:r w:rsidR="00281246" w:rsidRPr="00281246">
        <w:rPr>
          <w:color w:val="000000"/>
          <w:sz w:val="28"/>
          <w:szCs w:val="28"/>
          <w:shd w:val="clear" w:color="auto" w:fill="FFFFFF"/>
        </w:rPr>
        <w:t>документ</w:t>
      </w:r>
      <w:r w:rsidR="00281246" w:rsidRPr="00281246">
        <w:rPr>
          <w:color w:val="000000"/>
          <w:sz w:val="28"/>
          <w:szCs w:val="28"/>
          <w:shd w:val="clear" w:color="auto" w:fill="FFFFFF"/>
          <w:lang w:val="ru-RU"/>
        </w:rPr>
        <w:t>ы,</w:t>
      </w:r>
      <w:r w:rsidR="00281246" w:rsidRPr="00281246">
        <w:rPr>
          <w:color w:val="000000"/>
          <w:sz w:val="28"/>
          <w:szCs w:val="28"/>
          <w:shd w:val="clear" w:color="auto" w:fill="FFFFFF"/>
        </w:rPr>
        <w:t xml:space="preserve"> </w:t>
      </w:r>
      <w:r w:rsidR="00956E20">
        <w:rPr>
          <w:rStyle w:val="a7"/>
          <w:b w:val="0"/>
          <w:color w:val="151515"/>
          <w:sz w:val="28"/>
          <w:szCs w:val="28"/>
          <w:shd w:val="clear" w:color="auto" w:fill="FFFFFF"/>
        </w:rPr>
        <w:t>регулирующи</w:t>
      </w:r>
      <w:r w:rsidR="00956E20">
        <w:rPr>
          <w:rStyle w:val="a7"/>
          <w:b w:val="0"/>
          <w:color w:val="151515"/>
          <w:sz w:val="28"/>
          <w:szCs w:val="28"/>
          <w:shd w:val="clear" w:color="auto" w:fill="FFFFFF"/>
          <w:lang w:val="ru-RU"/>
        </w:rPr>
        <w:t>е</w:t>
      </w:r>
      <w:r w:rsidR="00956E20" w:rsidRPr="00B8611F">
        <w:rPr>
          <w:rStyle w:val="a7"/>
          <w:b w:val="0"/>
          <w:color w:val="151515"/>
          <w:sz w:val="28"/>
          <w:szCs w:val="28"/>
          <w:shd w:val="clear" w:color="auto" w:fill="FFFFFF"/>
        </w:rPr>
        <w:t xml:space="preserve"> </w:t>
      </w:r>
      <w:r w:rsidR="00956E20" w:rsidRPr="00B8611F">
        <w:rPr>
          <w:color w:val="000000"/>
          <w:sz w:val="28"/>
          <w:szCs w:val="28"/>
          <w:shd w:val="clear" w:color="auto" w:fill="FFFFFF"/>
          <w:lang w:val="ru-RU"/>
        </w:rPr>
        <w:t>государственную политику в области среднего образования</w:t>
      </w:r>
      <w:r w:rsidR="00956E20" w:rsidRPr="00281246">
        <w:rPr>
          <w:color w:val="000000"/>
          <w:sz w:val="28"/>
          <w:szCs w:val="28"/>
          <w:shd w:val="clear" w:color="auto" w:fill="FFFFFF"/>
        </w:rPr>
        <w:t xml:space="preserve"> </w:t>
      </w:r>
      <w:r w:rsidR="00281246" w:rsidRPr="00281246">
        <w:rPr>
          <w:color w:val="000000"/>
          <w:sz w:val="28"/>
          <w:szCs w:val="28"/>
          <w:shd w:val="clear" w:color="auto" w:fill="FFFFFF"/>
        </w:rPr>
        <w:t>определяющие</w:t>
      </w:r>
      <w:r w:rsidR="00AA7643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281246">
        <w:rPr>
          <w:color w:val="1A1A1A"/>
          <w:sz w:val="28"/>
          <w:szCs w:val="28"/>
          <w:shd w:val="clear" w:color="auto" w:fill="FFFFFF"/>
          <w:lang w:val="ru-RU"/>
        </w:rPr>
        <w:t xml:space="preserve">Это </w:t>
      </w:r>
      <w:r w:rsidR="00457132" w:rsidRPr="00457132">
        <w:rPr>
          <w:sz w:val="28"/>
          <w:szCs w:val="28"/>
        </w:rPr>
        <w:t xml:space="preserve">Закон Республики Казахстан </w:t>
      </w:r>
      <w:r w:rsidR="003A6626">
        <w:rPr>
          <w:sz w:val="28"/>
          <w:szCs w:val="28"/>
          <w:lang w:val="ru-RU"/>
        </w:rPr>
        <w:t xml:space="preserve">«Об образовании», </w:t>
      </w:r>
      <w:r w:rsidR="00AA7643" w:rsidRPr="00F24993">
        <w:rPr>
          <w:sz w:val="28"/>
          <w:szCs w:val="28"/>
        </w:rPr>
        <w:t>Приказ Министра просвещения Республики Казахстан от 3 августа 2022 года № 348.</w:t>
      </w:r>
      <w:r w:rsidR="00AA7643" w:rsidRPr="00F24993">
        <w:rPr>
          <w:sz w:val="28"/>
          <w:szCs w:val="28"/>
          <w:lang w:val="ru-RU"/>
        </w:rPr>
        <w:t xml:space="preserve"> «</w:t>
      </w:r>
      <w:r w:rsidR="00AA7643" w:rsidRPr="00F24993">
        <w:rPr>
          <w:sz w:val="28"/>
          <w:szCs w:val="28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  <w:r w:rsidR="002325D5">
        <w:rPr>
          <w:sz w:val="28"/>
          <w:szCs w:val="28"/>
          <w:lang w:val="ru-RU"/>
        </w:rPr>
        <w:t xml:space="preserve">», </w:t>
      </w:r>
      <w:r w:rsidR="002325D5" w:rsidRPr="00B8611F">
        <w:rPr>
          <w:color w:val="1A1A1A"/>
          <w:sz w:val="28"/>
          <w:szCs w:val="28"/>
          <w:lang w:val="ru-RU" w:eastAsia="ru-RU"/>
        </w:rPr>
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</w:r>
      <w:r w:rsidR="002325D5">
        <w:rPr>
          <w:color w:val="1A1A1A"/>
          <w:sz w:val="28"/>
          <w:szCs w:val="28"/>
          <w:lang w:val="ru-RU" w:eastAsia="ru-RU"/>
        </w:rPr>
        <w:t>.</w:t>
      </w:r>
    </w:p>
    <w:p w:rsidR="00AA7643" w:rsidRPr="003B5F68" w:rsidRDefault="00AA7643" w:rsidP="00E310BA">
      <w:pPr>
        <w:ind w:right="-57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3447FF" w:rsidRPr="00232B91" w:rsidRDefault="00A52B49" w:rsidP="003447FF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Модуль</w:t>
      </w:r>
      <w:r w:rsidR="00232B91">
        <w:rPr>
          <w:b/>
          <w:sz w:val="28"/>
          <w:szCs w:val="28"/>
          <w:lang w:val="ru-RU"/>
        </w:rPr>
        <w:t xml:space="preserve"> </w:t>
      </w:r>
      <w:r w:rsidR="00A30BD7" w:rsidRPr="00FC6867">
        <w:rPr>
          <w:b/>
          <w:sz w:val="28"/>
          <w:szCs w:val="28"/>
          <w:lang w:val="ru-RU"/>
        </w:rPr>
        <w:t xml:space="preserve">2  </w:t>
      </w:r>
      <w:r w:rsidR="002325D5">
        <w:rPr>
          <w:b/>
          <w:sz w:val="28"/>
          <w:szCs w:val="28"/>
          <w:lang w:val="ru-RU"/>
        </w:rPr>
        <w:t>Этика, патриотизм и гражданственность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"Этика и этикет" способствует развитию у обучающихся таких личностных качеств, как честность, порядочность, ответственность за свои действия, этичность, доброжелательность, умение работать в коллективе, представляющих высокие стандарты культуры поведения. 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"Гражданственность и патриотизм" направлен на формирование качеств личности, позволяющих осознавать себя гражданином страны, чувствовать свою принадлежность к Родине и готовность служить ее интересам, проявлять гражданскую позицию. </w:t>
      </w:r>
    </w:p>
    <w:p w:rsid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"Медиаграмотность и финансовая грамотность" направлен на формирование навыков, позволяющих анализировать, оценивать и использовать инструменты медиа пространства, а также навыков управления финансами и обеспечения своего финансового благополучия. 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</w:p>
    <w:p w:rsidR="00706579" w:rsidRPr="00232B91" w:rsidRDefault="009A0E03" w:rsidP="00706579">
      <w:pPr>
        <w:ind w:right="-57" w:firstLine="709"/>
        <w:jc w:val="both"/>
        <w:rPr>
          <w:b/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="00636BA0">
        <w:rPr>
          <w:b/>
          <w:sz w:val="28"/>
          <w:szCs w:val="28"/>
          <w:lang w:val="ru-RU"/>
        </w:rPr>
        <w:t xml:space="preserve"> 3</w:t>
      </w:r>
      <w:r w:rsidR="00232B91">
        <w:rPr>
          <w:b/>
          <w:sz w:val="28"/>
          <w:szCs w:val="28"/>
          <w:lang w:val="ru-RU"/>
        </w:rPr>
        <w:t xml:space="preserve"> </w:t>
      </w:r>
      <w:r w:rsidR="002325D5" w:rsidRPr="00B8611F">
        <w:rPr>
          <w:b/>
          <w:sz w:val="28"/>
          <w:szCs w:val="28"/>
        </w:rPr>
        <w:t>Безопасность жизнедеятельности</w:t>
      </w:r>
      <w:r w:rsidR="002325D5">
        <w:rPr>
          <w:b/>
          <w:sz w:val="28"/>
          <w:szCs w:val="28"/>
          <w:lang w:val="ru-RU"/>
        </w:rPr>
        <w:t xml:space="preserve"> и э</w:t>
      </w:r>
      <w:r w:rsidR="002325D5" w:rsidRPr="00B8611F">
        <w:rPr>
          <w:b/>
          <w:sz w:val="28"/>
          <w:szCs w:val="28"/>
        </w:rPr>
        <w:t>кологическая культура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"Безопасность жизнедеятельности" направлен на формирование </w:t>
      </w:r>
      <w:r w:rsidRPr="00232B91">
        <w:rPr>
          <w:sz w:val="28"/>
          <w:szCs w:val="28"/>
        </w:rPr>
        <w:lastRenderedPageBreak/>
        <w:t xml:space="preserve">навыков безопасного поведения, ведения здорового образа жизни. 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"Экологическая культура" направлен на формирование личности, бережно относящейся к своему здоровью, к природе, осознающей последствия негативного воздействия на окружающую среду и ведущей активную природоохранную деятельность. </w:t>
      </w:r>
    </w:p>
    <w:p w:rsidR="00232B91" w:rsidRPr="00232B91" w:rsidRDefault="00232B91" w:rsidP="00232B91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Pr="00232B91">
        <w:rPr>
          <w:sz w:val="28"/>
          <w:szCs w:val="28"/>
        </w:rPr>
        <w:t xml:space="preserve"> "Светскость и основы религиоведения" (9 класс) направлен на формирование представления о светском государстве, месте религии в жизни общества, об опасности влияния псевдорелигиозных и деструктивных религиозных течений.</w:t>
      </w:r>
    </w:p>
    <w:p w:rsidR="00232B91" w:rsidRDefault="00232B91" w:rsidP="00706579">
      <w:pPr>
        <w:ind w:right="-57" w:firstLine="709"/>
        <w:jc w:val="both"/>
        <w:rPr>
          <w:b/>
          <w:sz w:val="28"/>
          <w:szCs w:val="28"/>
          <w:lang w:val="ru-RU"/>
        </w:rPr>
      </w:pPr>
    </w:p>
    <w:p w:rsidR="00DF2B61" w:rsidRDefault="00706579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="00232B91">
        <w:rPr>
          <w:b/>
          <w:sz w:val="28"/>
          <w:szCs w:val="28"/>
          <w:lang w:val="ru-RU"/>
        </w:rPr>
        <w:t xml:space="preserve"> </w:t>
      </w:r>
      <w:r w:rsidRPr="00636BA0">
        <w:rPr>
          <w:b/>
          <w:sz w:val="28"/>
          <w:szCs w:val="28"/>
          <w:lang w:val="ru-RU"/>
        </w:rPr>
        <w:t xml:space="preserve">4 </w:t>
      </w:r>
      <w:r w:rsidR="008157DA">
        <w:rPr>
          <w:b/>
          <w:sz w:val="28"/>
          <w:szCs w:val="28"/>
          <w:lang w:val="ru-RU"/>
        </w:rPr>
        <w:t>Глобальные компетенции и мировоззренческая культура</w:t>
      </w:r>
    </w:p>
    <w:p w:rsidR="00DF2B61" w:rsidRPr="008157DA" w:rsidRDefault="00DF2B61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8157DA">
        <w:rPr>
          <w:sz w:val="28"/>
          <w:szCs w:val="28"/>
        </w:rPr>
        <w:t>В разделе</w:t>
      </w:r>
      <w:r w:rsidR="001C2E35" w:rsidRPr="008157DA">
        <w:rPr>
          <w:sz w:val="28"/>
          <w:szCs w:val="28"/>
          <w:lang w:val="ru-RU"/>
        </w:rPr>
        <w:t xml:space="preserve"> «Глобальные компетенции»</w:t>
      </w:r>
      <w:r w:rsidRPr="008157DA">
        <w:rPr>
          <w:sz w:val="28"/>
          <w:szCs w:val="28"/>
        </w:rPr>
        <w:t xml:space="preserve"> обучающиеся знакомятся с понятием «глобальные компетенции», определяют темы и цели проектной работы, членов проектной группы, источники необходимой информации, способы анализа и сбора информации, предоставления результатов. Обучающиеся устанавливают процедуры и критерии оценки результатов проекта, распределяют задачи между членами проектной группы. </w:t>
      </w:r>
    </w:p>
    <w:p w:rsidR="00DF2B61" w:rsidRPr="008157DA" w:rsidRDefault="00DF2B61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8157DA">
        <w:rPr>
          <w:sz w:val="28"/>
          <w:szCs w:val="28"/>
        </w:rPr>
        <w:t>В</w:t>
      </w:r>
      <w:r w:rsidR="001C2E35" w:rsidRPr="008157DA">
        <w:rPr>
          <w:sz w:val="28"/>
          <w:szCs w:val="28"/>
          <w:lang w:val="ru-RU"/>
        </w:rPr>
        <w:t xml:space="preserve"> </w:t>
      </w:r>
      <w:r w:rsidRPr="008157DA">
        <w:rPr>
          <w:sz w:val="28"/>
          <w:szCs w:val="28"/>
        </w:rPr>
        <w:t>разделе</w:t>
      </w:r>
      <w:r w:rsidR="001C2E35" w:rsidRPr="008157DA">
        <w:rPr>
          <w:sz w:val="28"/>
          <w:szCs w:val="28"/>
          <w:lang w:val="ru-RU"/>
        </w:rPr>
        <w:t xml:space="preserve"> «</w:t>
      </w:r>
      <w:r w:rsidR="001C2E35" w:rsidRPr="008157DA">
        <w:rPr>
          <w:sz w:val="28"/>
          <w:szCs w:val="28"/>
        </w:rPr>
        <w:t>Изучение некоторых вопросов местного, глобального и культурного значения</w:t>
      </w:r>
      <w:r w:rsidR="001C2E35" w:rsidRPr="008157DA">
        <w:rPr>
          <w:sz w:val="28"/>
          <w:szCs w:val="28"/>
          <w:lang w:val="ru-RU"/>
        </w:rPr>
        <w:t>»</w:t>
      </w:r>
      <w:r w:rsidRPr="008157DA">
        <w:rPr>
          <w:sz w:val="28"/>
          <w:szCs w:val="28"/>
        </w:rPr>
        <w:t xml:space="preserve"> рассматриваются основные виды глобальных экономических, политических, социальных, экологических и других проблем. Во время проектной работы обучающимся предоставляется свобода в выборе темы для проведения исследования. После определения темы исследования обучающиеся проводят обзор международных и локальных источников. </w:t>
      </w:r>
    </w:p>
    <w:p w:rsidR="00DF2B61" w:rsidRPr="008157DA" w:rsidRDefault="00DF2B61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8157DA">
        <w:rPr>
          <w:sz w:val="28"/>
          <w:szCs w:val="28"/>
        </w:rPr>
        <w:t>В рамках третьего раздела</w:t>
      </w:r>
      <w:r w:rsidR="008157DA" w:rsidRPr="008157DA">
        <w:rPr>
          <w:sz w:val="28"/>
          <w:szCs w:val="28"/>
          <w:lang w:val="ru-RU"/>
        </w:rPr>
        <w:t xml:space="preserve"> «</w:t>
      </w:r>
      <w:r w:rsidR="008157DA" w:rsidRPr="008157DA">
        <w:rPr>
          <w:sz w:val="28"/>
          <w:szCs w:val="28"/>
        </w:rPr>
        <w:t>Понимание и уважение различных мировоззрений и точек зрения</w:t>
      </w:r>
      <w:r w:rsidR="008157DA" w:rsidRPr="008157DA">
        <w:rPr>
          <w:sz w:val="28"/>
          <w:szCs w:val="28"/>
          <w:lang w:val="ru-RU"/>
        </w:rPr>
        <w:t>»</w:t>
      </w:r>
      <w:r w:rsidRPr="008157DA">
        <w:rPr>
          <w:sz w:val="28"/>
          <w:szCs w:val="28"/>
        </w:rPr>
        <w:t xml:space="preserve"> обучающиеся научатся понимать мировоззрение представителей различных культур, проявлять толерантность, уважать точки зрения других людей. Обучающиеся приступят к сбору и уточнению, поэтапному выполнению исследовательских задач проекта.</w:t>
      </w:r>
    </w:p>
    <w:p w:rsidR="00DF2B61" w:rsidRPr="008157DA" w:rsidRDefault="00DF2B61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8157DA">
        <w:rPr>
          <w:sz w:val="28"/>
          <w:szCs w:val="28"/>
        </w:rPr>
        <w:t>Четвёртый раздел</w:t>
      </w:r>
      <w:r w:rsidR="008157DA" w:rsidRPr="008157DA">
        <w:rPr>
          <w:sz w:val="28"/>
          <w:szCs w:val="28"/>
          <w:lang w:val="ru-RU"/>
        </w:rPr>
        <w:t xml:space="preserve"> «</w:t>
      </w:r>
      <w:r w:rsidR="008157DA" w:rsidRPr="008157DA">
        <w:rPr>
          <w:sz w:val="28"/>
          <w:szCs w:val="28"/>
        </w:rPr>
        <w:t>Участие в открытом и эффективном взаимодействии между культурами</w:t>
      </w:r>
      <w:r w:rsidR="008157DA" w:rsidRPr="008157DA">
        <w:rPr>
          <w:sz w:val="28"/>
          <w:szCs w:val="28"/>
          <w:lang w:val="ru-RU"/>
        </w:rPr>
        <w:t>»</w:t>
      </w:r>
      <w:r w:rsidRPr="008157DA">
        <w:rPr>
          <w:sz w:val="28"/>
          <w:szCs w:val="28"/>
        </w:rPr>
        <w:t xml:space="preserve"> направлен на формирование понимания обучающимися своей идентичности и многообразия культур, знакомство с системой ценностей разных культур. Обучающиеся будут работать над анализом информации, формулированием выводов и оформлением проекта. </w:t>
      </w:r>
    </w:p>
    <w:p w:rsidR="005D6C75" w:rsidRDefault="00DF2B61" w:rsidP="00DF2B61">
      <w:pPr>
        <w:ind w:right="-57" w:firstLine="709"/>
        <w:jc w:val="both"/>
        <w:rPr>
          <w:sz w:val="28"/>
          <w:szCs w:val="28"/>
          <w:lang w:val="ru-RU"/>
        </w:rPr>
      </w:pPr>
      <w:r w:rsidRPr="008157DA">
        <w:rPr>
          <w:sz w:val="28"/>
          <w:szCs w:val="28"/>
        </w:rPr>
        <w:t xml:space="preserve">Пятый раздел </w:t>
      </w:r>
      <w:r w:rsidR="008157DA" w:rsidRPr="008157DA">
        <w:rPr>
          <w:sz w:val="28"/>
          <w:szCs w:val="28"/>
          <w:lang w:val="ru-RU"/>
        </w:rPr>
        <w:t>«</w:t>
      </w:r>
      <w:r w:rsidR="008157DA" w:rsidRPr="008157DA">
        <w:rPr>
          <w:sz w:val="28"/>
          <w:szCs w:val="28"/>
        </w:rPr>
        <w:t>Содействие коллективному благополучию и устойчивому развитию</w:t>
      </w:r>
      <w:r w:rsidR="008157DA" w:rsidRPr="008157DA">
        <w:rPr>
          <w:sz w:val="28"/>
          <w:szCs w:val="28"/>
          <w:lang w:val="ru-RU"/>
        </w:rPr>
        <w:t xml:space="preserve">» </w:t>
      </w:r>
      <w:r w:rsidRPr="008157DA">
        <w:rPr>
          <w:sz w:val="28"/>
          <w:szCs w:val="28"/>
        </w:rPr>
        <w:t>посвящён важности коллективного благополучия</w:t>
      </w:r>
      <w:r w:rsidRPr="00DF2B61">
        <w:rPr>
          <w:sz w:val="28"/>
          <w:szCs w:val="28"/>
        </w:rPr>
        <w:t xml:space="preserve"> и устойчивого развития. Обучающиеся будут готовить отчёт о ходе выполнения проекта с объяснением полученных результатов, проведут анализ ключевых выводов.</w:t>
      </w: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CA4EFF" w:rsidRDefault="00CA4EFF" w:rsidP="00A20F41">
      <w:pPr>
        <w:ind w:right="-57"/>
        <w:rPr>
          <w:sz w:val="28"/>
          <w:szCs w:val="28"/>
          <w:lang w:val="ru-RU"/>
        </w:rPr>
      </w:pPr>
    </w:p>
    <w:p w:rsidR="00047754" w:rsidRDefault="00047754" w:rsidP="00265FE3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lastRenderedPageBreak/>
        <w:t>План Программы</w:t>
      </w:r>
    </w:p>
    <w:p w:rsidR="006957D7" w:rsidRPr="00265FE3" w:rsidRDefault="006957D7" w:rsidP="00265FE3">
      <w:pPr>
        <w:ind w:right="-57" w:firstLine="709"/>
        <w:jc w:val="center"/>
        <w:rPr>
          <w:sz w:val="28"/>
          <w:szCs w:val="28"/>
          <w:lang w:val="ru-RU"/>
        </w:rPr>
      </w:pP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6379"/>
        <w:gridCol w:w="851"/>
        <w:gridCol w:w="708"/>
        <w:gridCol w:w="567"/>
      </w:tblGrid>
      <w:tr w:rsidR="0005789B" w:rsidRPr="00B8611F" w:rsidTr="0005789B">
        <w:trPr>
          <w:cantSplit/>
          <w:trHeight w:val="2285"/>
        </w:trPr>
        <w:tc>
          <w:tcPr>
            <w:tcW w:w="1010" w:type="dxa"/>
          </w:tcPr>
          <w:p w:rsidR="0005789B" w:rsidRPr="00B8611F" w:rsidRDefault="0005789B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5789B" w:rsidRPr="00B8611F" w:rsidRDefault="0005789B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5789B" w:rsidRPr="00B8611F" w:rsidRDefault="0005789B" w:rsidP="00B8611F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05789B" w:rsidRPr="00B8611F" w:rsidRDefault="0005789B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5789B" w:rsidRPr="00B8611F" w:rsidRDefault="0005789B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5789B" w:rsidRPr="00B8611F" w:rsidRDefault="0005789B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sz w:val="28"/>
                <w:szCs w:val="28"/>
              </w:rPr>
              <w:t>Тематика</w:t>
            </w:r>
            <w:r w:rsidR="00B8611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8611F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extDirection w:val="btLr"/>
          </w:tcPr>
          <w:p w:rsidR="0005789B" w:rsidRPr="00B8611F" w:rsidRDefault="0005789B" w:rsidP="00B8611F">
            <w:pPr>
              <w:pStyle w:val="TableParagraph"/>
              <w:ind w:left="57" w:right="170"/>
              <w:rPr>
                <w:b/>
                <w:sz w:val="28"/>
                <w:szCs w:val="28"/>
                <w:lang w:val="ru-RU"/>
              </w:rPr>
            </w:pPr>
            <w:r w:rsidRPr="00B8611F">
              <w:rPr>
                <w:b/>
                <w:sz w:val="28"/>
                <w:szCs w:val="28"/>
              </w:rPr>
              <w:t>Теоретические   занятия</w:t>
            </w:r>
          </w:p>
        </w:tc>
        <w:tc>
          <w:tcPr>
            <w:tcW w:w="708" w:type="dxa"/>
            <w:textDirection w:val="btLr"/>
          </w:tcPr>
          <w:p w:rsidR="0005789B" w:rsidRPr="00B8611F" w:rsidRDefault="0005789B" w:rsidP="00B8611F">
            <w:pPr>
              <w:pStyle w:val="TableParagraph"/>
              <w:ind w:left="57" w:right="170"/>
              <w:rPr>
                <w:b/>
                <w:sz w:val="28"/>
                <w:szCs w:val="28"/>
                <w:lang w:val="ru-RU"/>
              </w:rPr>
            </w:pPr>
            <w:r w:rsidRPr="00B8611F">
              <w:rPr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567" w:type="dxa"/>
            <w:textDirection w:val="btLr"/>
          </w:tcPr>
          <w:p w:rsidR="0005789B" w:rsidRPr="00B8611F" w:rsidRDefault="0005789B" w:rsidP="00B8611F">
            <w:pPr>
              <w:pStyle w:val="TableParagraph"/>
              <w:ind w:left="57" w:right="170"/>
              <w:rPr>
                <w:b/>
                <w:sz w:val="28"/>
                <w:szCs w:val="28"/>
              </w:rPr>
            </w:pPr>
            <w:r w:rsidRPr="00B8611F">
              <w:rPr>
                <w:b/>
                <w:sz w:val="28"/>
                <w:szCs w:val="28"/>
              </w:rPr>
              <w:t>Всего</w:t>
            </w:r>
          </w:p>
        </w:tc>
      </w:tr>
      <w:tr w:rsidR="00047754" w:rsidRPr="00B8611F" w:rsidTr="00ED2E43">
        <w:trPr>
          <w:trHeight w:val="321"/>
        </w:trPr>
        <w:tc>
          <w:tcPr>
            <w:tcW w:w="1010" w:type="dxa"/>
          </w:tcPr>
          <w:p w:rsidR="00047754" w:rsidRPr="00B8611F" w:rsidRDefault="00047754" w:rsidP="00B8611F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47754" w:rsidRPr="00B8611F" w:rsidRDefault="00047754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47754" w:rsidRPr="00B8611F" w:rsidRDefault="00047754" w:rsidP="00B8611F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47754" w:rsidRPr="00B8611F" w:rsidRDefault="00047754" w:rsidP="00B8611F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47754" w:rsidRPr="00B8611F" w:rsidRDefault="00047754" w:rsidP="00B8611F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B8611F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047754" w:rsidRPr="00B8611F" w:rsidTr="00ED2E43">
        <w:trPr>
          <w:trHeight w:val="321"/>
        </w:trPr>
        <w:tc>
          <w:tcPr>
            <w:tcW w:w="9515" w:type="dxa"/>
            <w:gridSpan w:val="5"/>
          </w:tcPr>
          <w:p w:rsidR="00047754" w:rsidRPr="00B8611F" w:rsidRDefault="00047754" w:rsidP="00B8611F">
            <w:pPr>
              <w:pStyle w:val="TableParagraph"/>
              <w:ind w:left="57" w:right="170"/>
              <w:jc w:val="center"/>
              <w:rPr>
                <w:b/>
                <w:w w:val="99"/>
                <w:sz w:val="28"/>
                <w:szCs w:val="28"/>
              </w:rPr>
            </w:pPr>
            <w:r w:rsidRPr="00B8611F">
              <w:rPr>
                <w:b/>
                <w:sz w:val="28"/>
                <w:szCs w:val="28"/>
              </w:rPr>
              <w:t>Модуль1</w:t>
            </w:r>
            <w:r w:rsidR="008601F7" w:rsidRPr="00B8611F">
              <w:rPr>
                <w:b/>
                <w:sz w:val="28"/>
                <w:szCs w:val="28"/>
                <w:lang w:val="ru-RU"/>
              </w:rPr>
              <w:t xml:space="preserve"> </w:t>
            </w:r>
            <w:r w:rsidR="00A15A88" w:rsidRPr="00B8611F">
              <w:rPr>
                <w:b/>
                <w:sz w:val="28"/>
                <w:szCs w:val="28"/>
                <w:lang w:val="ru-RU" w:eastAsia="ru-RU"/>
              </w:rPr>
              <w:t>Нормативно-правов</w:t>
            </w:r>
            <w:r w:rsidR="00CB297F" w:rsidRPr="00B8611F">
              <w:rPr>
                <w:b/>
                <w:sz w:val="28"/>
                <w:szCs w:val="28"/>
                <w:lang w:val="ru-RU" w:eastAsia="ru-RU"/>
              </w:rPr>
              <w:t>ая база</w:t>
            </w:r>
          </w:p>
        </w:tc>
      </w:tr>
      <w:tr w:rsidR="00D244A7" w:rsidRPr="00B8611F" w:rsidTr="00ED2E43">
        <w:trPr>
          <w:trHeight w:val="996"/>
        </w:trPr>
        <w:tc>
          <w:tcPr>
            <w:tcW w:w="9515" w:type="dxa"/>
            <w:gridSpan w:val="5"/>
          </w:tcPr>
          <w:p w:rsidR="00D244A7" w:rsidRPr="00B8611F" w:rsidRDefault="00D244A7" w:rsidP="00956E20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i/>
                <w:sz w:val="28"/>
                <w:szCs w:val="28"/>
                <w:lang w:val="ru-RU"/>
              </w:rPr>
              <w:t>Ожидаемые р</w:t>
            </w:r>
            <w:r w:rsidRPr="00B8611F">
              <w:rPr>
                <w:i/>
                <w:sz w:val="28"/>
                <w:szCs w:val="28"/>
              </w:rPr>
              <w:t>езультат</w:t>
            </w:r>
            <w:r w:rsidRPr="00B8611F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B8611F">
              <w:rPr>
                <w:i/>
                <w:sz w:val="28"/>
                <w:szCs w:val="28"/>
              </w:rPr>
              <w:t>обучения:</w:t>
            </w:r>
            <w:r w:rsidR="008601F7" w:rsidRPr="00B8611F">
              <w:rPr>
                <w:i/>
                <w:sz w:val="28"/>
                <w:szCs w:val="28"/>
                <w:lang w:val="ru-RU"/>
              </w:rPr>
              <w:t xml:space="preserve"> </w:t>
            </w:r>
            <w:r w:rsidR="00956E20">
              <w:rPr>
                <w:color w:val="1A1A1A"/>
                <w:sz w:val="28"/>
                <w:szCs w:val="28"/>
                <w:lang w:val="ru-RU" w:eastAsia="ru-RU"/>
              </w:rPr>
              <w:t>Знание</w:t>
            </w:r>
            <w:r w:rsidRPr="00B8611F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086867" w:rsidRPr="00B8611F">
              <w:rPr>
                <w:color w:val="1A1A1A"/>
                <w:sz w:val="28"/>
                <w:szCs w:val="28"/>
                <w:lang w:val="ru-RU" w:eastAsia="ru-RU"/>
              </w:rPr>
              <w:t>нормативн</w:t>
            </w:r>
            <w:r w:rsidR="00956E20">
              <w:rPr>
                <w:color w:val="1A1A1A"/>
                <w:sz w:val="28"/>
                <w:szCs w:val="28"/>
                <w:lang w:val="ru-RU" w:eastAsia="ru-RU"/>
              </w:rPr>
              <w:t>о-правовых</w:t>
            </w:r>
            <w:r w:rsidR="00086867" w:rsidRPr="00B8611F">
              <w:rPr>
                <w:color w:val="1A1A1A"/>
                <w:sz w:val="28"/>
                <w:szCs w:val="28"/>
                <w:lang w:val="ru-RU" w:eastAsia="ru-RU"/>
              </w:rPr>
              <w:t xml:space="preserve"> документ</w:t>
            </w:r>
            <w:r w:rsidR="00956E20">
              <w:rPr>
                <w:color w:val="1A1A1A"/>
                <w:sz w:val="28"/>
                <w:szCs w:val="28"/>
                <w:lang w:val="ru-RU" w:eastAsia="ru-RU"/>
              </w:rPr>
              <w:t>ов</w:t>
            </w:r>
            <w:r w:rsidR="00086867" w:rsidRPr="00B8611F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>,</w:t>
            </w:r>
            <w:r w:rsidR="008601F7" w:rsidRPr="00B8611F">
              <w:rPr>
                <w:rStyle w:val="a7"/>
                <w:color w:val="15151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086867" w:rsidRPr="00B8611F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</w:rPr>
              <w:t xml:space="preserve">регулирующих </w:t>
            </w:r>
            <w:r w:rsidR="003A6626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государственную политику в области </w:t>
            </w:r>
            <w:r w:rsidR="00C463D7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среднего </w:t>
            </w:r>
            <w:r w:rsidR="003A6626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обра</w:t>
            </w:r>
            <w:r w:rsidR="008601F7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зования</w:t>
            </w:r>
            <w:r w:rsidR="00DC1AB9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8601F7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Знание основных направлений</w:t>
            </w:r>
            <w:r w:rsidR="00956E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государственной</w:t>
            </w:r>
            <w:r w:rsidR="008601F7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программы </w:t>
            </w:r>
            <w:r w:rsidR="008601F7" w:rsidRPr="00B8611F">
              <w:rPr>
                <w:color w:val="1A1A1A"/>
                <w:sz w:val="28"/>
                <w:szCs w:val="28"/>
                <w:lang w:val="ru-RU" w:eastAsia="ru-RU"/>
              </w:rPr>
              <w:t>"Ұлттық рухани жаңғыру"</w:t>
            </w:r>
            <w:r w:rsidR="008601F7" w:rsidRPr="00B8611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D244A7" w:rsidRPr="00B8611F" w:rsidTr="00ED2E43">
        <w:trPr>
          <w:trHeight w:val="782"/>
        </w:trPr>
        <w:tc>
          <w:tcPr>
            <w:tcW w:w="1010" w:type="dxa"/>
          </w:tcPr>
          <w:p w:rsidR="00D244A7" w:rsidRPr="00B8611F" w:rsidRDefault="00D244A7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B8611F"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D244A7" w:rsidRPr="00B8611F" w:rsidRDefault="00D244A7" w:rsidP="00B8611F">
            <w:pPr>
              <w:tabs>
                <w:tab w:val="left" w:pos="100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Закон Республики Казахстан «Об образовании» от 27 июля 2007 года №319-III;</w:t>
            </w:r>
          </w:p>
        </w:tc>
        <w:tc>
          <w:tcPr>
            <w:tcW w:w="851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44A7" w:rsidRPr="00B8611F" w:rsidTr="00ED2E43">
        <w:trPr>
          <w:trHeight w:val="782"/>
        </w:trPr>
        <w:tc>
          <w:tcPr>
            <w:tcW w:w="1010" w:type="dxa"/>
          </w:tcPr>
          <w:p w:rsidR="00D244A7" w:rsidRPr="00B8611F" w:rsidRDefault="001917F4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6379" w:type="dxa"/>
          </w:tcPr>
          <w:p w:rsidR="00D244A7" w:rsidRPr="00B8611F" w:rsidRDefault="008601F7" w:rsidP="00956E20">
            <w:pPr>
              <w:tabs>
                <w:tab w:val="left" w:pos="100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Приказ Министра просвещения Республики Казахстан от 16 сентября 2022 года № 399</w:t>
            </w:r>
            <w:r w:rsidRPr="00B8611F">
              <w:rPr>
                <w:sz w:val="28"/>
                <w:szCs w:val="28"/>
                <w:lang w:val="ru-RU"/>
              </w:rPr>
              <w:t xml:space="preserve"> «</w:t>
            </w:r>
            <w:r w:rsidRPr="00B8611F">
              <w:rPr>
                <w:sz w:val="28"/>
                <w:szCs w:val="28"/>
              </w:rPr>
              <w:t>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</w:t>
            </w:r>
            <w:r w:rsidRPr="00B8611F">
              <w:rPr>
                <w:sz w:val="28"/>
                <w:szCs w:val="28"/>
                <w:lang w:val="ru-RU"/>
              </w:rPr>
              <w:t>»</w:t>
            </w:r>
            <w:r w:rsidRPr="00B8611F">
              <w:rPr>
                <w:sz w:val="28"/>
                <w:szCs w:val="28"/>
              </w:rPr>
              <w:t>.</w:t>
            </w:r>
            <w:r w:rsidRPr="00B8611F">
              <w:rPr>
                <w:sz w:val="28"/>
                <w:szCs w:val="28"/>
                <w:lang w:val="ru-RU"/>
              </w:rPr>
              <w:t xml:space="preserve"> Приложение 71 к приказу Министра просвещения Республики Казахстан от 16 сентября 2022 года №399 Типовая учебная программа курса «Светскость и основы религиоведения» для 9-класса уровня основного среднего образования</w:t>
            </w:r>
          </w:p>
        </w:tc>
        <w:tc>
          <w:tcPr>
            <w:tcW w:w="851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44A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601F7" w:rsidRPr="00B8611F" w:rsidTr="00ED2E43">
        <w:trPr>
          <w:trHeight w:val="364"/>
        </w:trPr>
        <w:tc>
          <w:tcPr>
            <w:tcW w:w="1010" w:type="dxa"/>
          </w:tcPr>
          <w:p w:rsidR="008601F7" w:rsidRPr="00B8611F" w:rsidRDefault="008601F7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1.</w:t>
            </w:r>
            <w:r w:rsidRPr="00B8611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</w:tcPr>
          <w:p w:rsidR="008601F7" w:rsidRPr="00B8611F" w:rsidRDefault="008601F7" w:rsidP="00B8611F">
            <w:pPr>
              <w:ind w:left="57" w:right="170"/>
              <w:jc w:val="both"/>
              <w:rPr>
                <w:sz w:val="28"/>
                <w:szCs w:val="28"/>
              </w:rPr>
            </w:pPr>
            <w:r w:rsidRPr="00B8611F">
              <w:rPr>
                <w:color w:val="1A1A1A"/>
                <w:sz w:val="28"/>
                <w:szCs w:val="28"/>
                <w:lang w:val="ru-RU" w:eastAsia="ru-RU"/>
              </w:rPr>
      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      </w:r>
          </w:p>
        </w:tc>
        <w:tc>
          <w:tcPr>
            <w:tcW w:w="851" w:type="dxa"/>
          </w:tcPr>
          <w:p w:rsidR="008601F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8601F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601F7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44A7" w:rsidRPr="00B8611F" w:rsidTr="00ED2E43">
        <w:trPr>
          <w:trHeight w:val="345"/>
        </w:trPr>
        <w:tc>
          <w:tcPr>
            <w:tcW w:w="7389" w:type="dxa"/>
            <w:gridSpan w:val="2"/>
          </w:tcPr>
          <w:p w:rsidR="00D244A7" w:rsidRPr="00B8611F" w:rsidRDefault="00B8611F" w:rsidP="00B8611F">
            <w:pPr>
              <w:tabs>
                <w:tab w:val="left" w:pos="1004"/>
              </w:tabs>
              <w:ind w:left="57" w:right="170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>
              <w:rPr>
                <w:color w:val="1A1A1A"/>
                <w:sz w:val="28"/>
                <w:szCs w:val="28"/>
                <w:lang w:val="ru-RU" w:eastAsia="ru-RU"/>
              </w:rPr>
              <w:t>Всег</w:t>
            </w:r>
            <w:r w:rsidR="00D244A7" w:rsidRPr="00B8611F">
              <w:rPr>
                <w:color w:val="1A1A1A"/>
                <w:sz w:val="28"/>
                <w:szCs w:val="28"/>
                <w:lang w:val="ru-RU" w:eastAsia="ru-RU"/>
              </w:rPr>
              <w:t>о:</w:t>
            </w:r>
          </w:p>
        </w:tc>
        <w:tc>
          <w:tcPr>
            <w:tcW w:w="2126" w:type="dxa"/>
            <w:gridSpan w:val="3"/>
          </w:tcPr>
          <w:p w:rsidR="00D244A7" w:rsidRPr="00B8611F" w:rsidRDefault="002477AF" w:rsidP="00B8611F">
            <w:pPr>
              <w:pStyle w:val="TableParagraph"/>
              <w:ind w:left="57" w:right="170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292C75" w:rsidRPr="00B8611F" w:rsidTr="004E13E1">
        <w:trPr>
          <w:trHeight w:val="345"/>
        </w:trPr>
        <w:tc>
          <w:tcPr>
            <w:tcW w:w="9515" w:type="dxa"/>
            <w:gridSpan w:val="5"/>
          </w:tcPr>
          <w:p w:rsidR="00292C75" w:rsidRPr="00292C75" w:rsidRDefault="00292C75" w:rsidP="00292C75">
            <w:pPr>
              <w:tabs>
                <w:tab w:val="left" w:pos="1004"/>
              </w:tabs>
              <w:ind w:right="170"/>
              <w:jc w:val="center"/>
              <w:rPr>
                <w:b/>
                <w:color w:val="1A1A1A"/>
                <w:sz w:val="28"/>
                <w:szCs w:val="28"/>
                <w:lang w:val="ru-RU" w:eastAsia="ru-RU"/>
              </w:rPr>
            </w:pPr>
            <w:r w:rsidRPr="00292C75">
              <w:rPr>
                <w:b/>
                <w:color w:val="1A1A1A"/>
                <w:sz w:val="28"/>
                <w:szCs w:val="28"/>
                <w:lang w:val="ru-RU" w:eastAsia="ru-RU"/>
              </w:rPr>
              <w:t>5-</w:t>
            </w:r>
            <w:r w:rsidRPr="00292C75">
              <w:rPr>
                <w:b/>
                <w:sz w:val="28"/>
                <w:szCs w:val="28"/>
                <w:lang w:val="ru-RU"/>
              </w:rPr>
              <w:t>9 классы</w:t>
            </w:r>
          </w:p>
        </w:tc>
      </w:tr>
      <w:tr w:rsidR="009A5C53" w:rsidRPr="00B8611F" w:rsidTr="00141356">
        <w:trPr>
          <w:trHeight w:val="348"/>
        </w:trPr>
        <w:tc>
          <w:tcPr>
            <w:tcW w:w="9515" w:type="dxa"/>
            <w:gridSpan w:val="5"/>
          </w:tcPr>
          <w:p w:rsidR="009A5C53" w:rsidRPr="00141356" w:rsidRDefault="009A5C53" w:rsidP="00141356">
            <w:pPr>
              <w:ind w:left="57" w:right="170"/>
              <w:jc w:val="center"/>
              <w:rPr>
                <w:b/>
                <w:sz w:val="28"/>
                <w:szCs w:val="28"/>
                <w:lang w:val="ru-RU"/>
              </w:rPr>
            </w:pPr>
            <w:r w:rsidRPr="00B8611F">
              <w:rPr>
                <w:b/>
                <w:sz w:val="28"/>
                <w:szCs w:val="28"/>
              </w:rPr>
              <w:t>Модуль</w:t>
            </w:r>
            <w:r w:rsidR="008157DA" w:rsidRPr="00B8611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8611F">
              <w:rPr>
                <w:b/>
                <w:sz w:val="28"/>
                <w:szCs w:val="28"/>
                <w:lang w:val="ru-RU"/>
              </w:rPr>
              <w:t xml:space="preserve">2 </w:t>
            </w:r>
            <w:r w:rsidR="009E4D65">
              <w:rPr>
                <w:b/>
                <w:sz w:val="28"/>
                <w:szCs w:val="28"/>
                <w:lang w:val="ru-RU"/>
              </w:rPr>
              <w:t>Этика, п</w:t>
            </w:r>
            <w:r w:rsidR="00141356">
              <w:rPr>
                <w:b/>
                <w:sz w:val="28"/>
                <w:szCs w:val="28"/>
                <w:lang w:val="ru-RU"/>
              </w:rPr>
              <w:t>атриотизм и гражданственность</w:t>
            </w:r>
          </w:p>
        </w:tc>
      </w:tr>
      <w:tr w:rsidR="00D244A7" w:rsidRPr="00B8611F" w:rsidTr="002325D5">
        <w:trPr>
          <w:trHeight w:val="575"/>
        </w:trPr>
        <w:tc>
          <w:tcPr>
            <w:tcW w:w="9515" w:type="dxa"/>
            <w:gridSpan w:val="5"/>
          </w:tcPr>
          <w:p w:rsidR="00D244A7" w:rsidRPr="002325D5" w:rsidRDefault="00D244A7" w:rsidP="00907BDE">
            <w:pPr>
              <w:tabs>
                <w:tab w:val="left" w:pos="1193"/>
                <w:tab w:val="left" w:pos="1194"/>
                <w:tab w:val="left" w:pos="2820"/>
                <w:tab w:val="left" w:pos="3209"/>
                <w:tab w:val="left" w:pos="4906"/>
                <w:tab w:val="left" w:pos="5933"/>
                <w:tab w:val="left" w:pos="8111"/>
                <w:tab w:val="left" w:pos="8513"/>
              </w:tabs>
              <w:spacing w:before="1"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2325D5">
              <w:rPr>
                <w:i/>
                <w:sz w:val="28"/>
                <w:szCs w:val="28"/>
                <w:shd w:val="clear" w:color="auto" w:fill="FFFFFF"/>
                <w:lang w:val="ru-RU"/>
              </w:rPr>
              <w:t xml:space="preserve">Ожидаемые </w:t>
            </w:r>
            <w:r w:rsidRPr="002325D5">
              <w:rPr>
                <w:i/>
                <w:sz w:val="28"/>
                <w:szCs w:val="28"/>
                <w:lang w:val="ru-RU"/>
              </w:rPr>
              <w:t>р</w:t>
            </w:r>
            <w:r w:rsidRPr="002325D5">
              <w:rPr>
                <w:i/>
                <w:sz w:val="28"/>
                <w:szCs w:val="28"/>
              </w:rPr>
              <w:t>езультат</w:t>
            </w:r>
            <w:r w:rsidRPr="002325D5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325D5">
              <w:rPr>
                <w:i/>
                <w:sz w:val="28"/>
                <w:szCs w:val="28"/>
              </w:rPr>
              <w:t>обучения:</w:t>
            </w:r>
            <w:r w:rsidR="009E4D65" w:rsidRPr="002325D5">
              <w:rPr>
                <w:i/>
                <w:sz w:val="28"/>
                <w:szCs w:val="28"/>
                <w:lang w:val="ru-RU"/>
              </w:rPr>
              <w:t xml:space="preserve"> </w:t>
            </w:r>
            <w:r w:rsidR="009E4D65" w:rsidRPr="002325D5">
              <w:rPr>
                <w:sz w:val="28"/>
                <w:szCs w:val="28"/>
                <w:lang w:val="ru-RU"/>
              </w:rPr>
              <w:t xml:space="preserve">Знание культуры поведения и </w:t>
            </w:r>
            <w:r w:rsidR="002325D5">
              <w:rPr>
                <w:sz w:val="28"/>
                <w:szCs w:val="28"/>
                <w:lang w:val="ru-RU"/>
              </w:rPr>
              <w:t>гражданской позиции</w:t>
            </w:r>
            <w:r w:rsidR="009E4D65" w:rsidRPr="002325D5">
              <w:rPr>
                <w:sz w:val="28"/>
                <w:szCs w:val="28"/>
                <w:lang w:val="ru-RU"/>
              </w:rPr>
              <w:t xml:space="preserve">. </w:t>
            </w:r>
            <w:r w:rsidR="002325D5">
              <w:rPr>
                <w:sz w:val="28"/>
                <w:szCs w:val="28"/>
                <w:lang w:val="ru-RU"/>
              </w:rPr>
              <w:t>Владение навыками медиа</w:t>
            </w:r>
            <w:r w:rsidR="00956E20">
              <w:rPr>
                <w:sz w:val="28"/>
                <w:szCs w:val="28"/>
                <w:lang w:val="ru-RU"/>
              </w:rPr>
              <w:t>грамотности</w:t>
            </w:r>
            <w:r w:rsidR="002325D5">
              <w:rPr>
                <w:sz w:val="28"/>
                <w:szCs w:val="28"/>
                <w:lang w:val="ru-RU"/>
              </w:rPr>
              <w:t xml:space="preserve"> и финансовой грамотности</w:t>
            </w:r>
          </w:p>
        </w:tc>
      </w:tr>
      <w:tr w:rsidR="009A5C53" w:rsidRPr="00B8611F" w:rsidTr="00ED2E43">
        <w:trPr>
          <w:trHeight w:val="356"/>
        </w:trPr>
        <w:tc>
          <w:tcPr>
            <w:tcW w:w="1010" w:type="dxa"/>
          </w:tcPr>
          <w:p w:rsidR="009A5C53" w:rsidRPr="00B8611F" w:rsidRDefault="009A5C53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379" w:type="dxa"/>
          </w:tcPr>
          <w:p w:rsidR="009A5C53" w:rsidRPr="00B8611F" w:rsidRDefault="008157DA" w:rsidP="00B8611F">
            <w:pPr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Этика и этикет</w:t>
            </w:r>
          </w:p>
        </w:tc>
        <w:tc>
          <w:tcPr>
            <w:tcW w:w="851" w:type="dxa"/>
          </w:tcPr>
          <w:p w:rsidR="009A5C53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9A5C53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A5C53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D244A7" w:rsidRPr="00B8611F" w:rsidTr="00ED2E43">
        <w:trPr>
          <w:trHeight w:val="490"/>
        </w:trPr>
        <w:tc>
          <w:tcPr>
            <w:tcW w:w="1010" w:type="dxa"/>
          </w:tcPr>
          <w:p w:rsidR="00D244A7" w:rsidRPr="00B8611F" w:rsidRDefault="00626CE4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379" w:type="dxa"/>
          </w:tcPr>
          <w:p w:rsidR="00D244A7" w:rsidRPr="00B8611F" w:rsidRDefault="008157DA" w:rsidP="00B8611F">
            <w:pPr>
              <w:pStyle w:val="TableParagraph"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Гражданственность и патриотизм</w:t>
            </w:r>
          </w:p>
        </w:tc>
        <w:tc>
          <w:tcPr>
            <w:tcW w:w="851" w:type="dxa"/>
          </w:tcPr>
          <w:p w:rsidR="00D244A7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D244A7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244A7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8157DA" w:rsidRPr="00B8611F" w:rsidTr="00ED2E43">
        <w:trPr>
          <w:trHeight w:val="490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379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</w:rPr>
              <w:t>Медиаграмотность и финансовая грамотность</w:t>
            </w:r>
          </w:p>
        </w:tc>
        <w:tc>
          <w:tcPr>
            <w:tcW w:w="851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9</w:t>
            </w:r>
          </w:p>
        </w:tc>
      </w:tr>
      <w:tr w:rsidR="00D244A7" w:rsidRPr="00B8611F" w:rsidTr="00ED2E43">
        <w:trPr>
          <w:trHeight w:val="259"/>
        </w:trPr>
        <w:tc>
          <w:tcPr>
            <w:tcW w:w="7389" w:type="dxa"/>
            <w:gridSpan w:val="2"/>
          </w:tcPr>
          <w:p w:rsidR="00D244A7" w:rsidRPr="00B8611F" w:rsidRDefault="00D244A7" w:rsidP="00B8611F">
            <w:pPr>
              <w:pStyle w:val="3"/>
              <w:shd w:val="clear" w:color="auto" w:fill="FFFFFF"/>
              <w:spacing w:before="0"/>
              <w:ind w:left="57" w:right="17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B8611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lastRenderedPageBreak/>
              <w:t>Всего:</w:t>
            </w:r>
          </w:p>
        </w:tc>
        <w:tc>
          <w:tcPr>
            <w:tcW w:w="2126" w:type="dxa"/>
            <w:gridSpan w:val="3"/>
          </w:tcPr>
          <w:p w:rsidR="00D244A7" w:rsidRPr="00B8611F" w:rsidRDefault="002477AF" w:rsidP="00F936D8">
            <w:pPr>
              <w:pStyle w:val="TableParagraph"/>
              <w:ind w:left="57" w:right="170" w:firstLine="709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25</w:t>
            </w:r>
          </w:p>
        </w:tc>
      </w:tr>
      <w:tr w:rsidR="00047754" w:rsidRPr="00B8611F" w:rsidTr="00ED2E43">
        <w:trPr>
          <w:trHeight w:val="369"/>
        </w:trPr>
        <w:tc>
          <w:tcPr>
            <w:tcW w:w="9515" w:type="dxa"/>
            <w:gridSpan w:val="5"/>
          </w:tcPr>
          <w:p w:rsidR="00047754" w:rsidRPr="00B8611F" w:rsidRDefault="00047754" w:rsidP="00141356">
            <w:pPr>
              <w:ind w:left="57" w:right="170"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B8611F">
              <w:rPr>
                <w:b/>
                <w:sz w:val="28"/>
                <w:szCs w:val="28"/>
              </w:rPr>
              <w:t>Модуль</w:t>
            </w:r>
            <w:r w:rsidR="008157DA" w:rsidRPr="00B8611F">
              <w:rPr>
                <w:b/>
                <w:sz w:val="28"/>
                <w:szCs w:val="28"/>
                <w:lang w:val="ru-RU"/>
              </w:rPr>
              <w:t xml:space="preserve"> </w:t>
            </w:r>
            <w:r w:rsidR="00810B61" w:rsidRPr="00B8611F">
              <w:rPr>
                <w:b/>
                <w:spacing w:val="-6"/>
                <w:sz w:val="28"/>
                <w:szCs w:val="28"/>
                <w:lang w:val="ru-RU"/>
              </w:rPr>
              <w:t xml:space="preserve">3 </w:t>
            </w:r>
            <w:r w:rsidR="005F1BD0" w:rsidRPr="00B8611F">
              <w:rPr>
                <w:b/>
                <w:sz w:val="28"/>
                <w:szCs w:val="28"/>
              </w:rPr>
              <w:t>Безопасность жизнедеятельности</w:t>
            </w:r>
            <w:r w:rsidR="00141356">
              <w:rPr>
                <w:b/>
                <w:sz w:val="28"/>
                <w:szCs w:val="28"/>
                <w:lang w:val="ru-RU"/>
              </w:rPr>
              <w:t xml:space="preserve"> и э</w:t>
            </w:r>
            <w:r w:rsidR="005F1BD0" w:rsidRPr="00B8611F">
              <w:rPr>
                <w:b/>
                <w:sz w:val="28"/>
                <w:szCs w:val="28"/>
              </w:rPr>
              <w:t>кологическая культура</w:t>
            </w:r>
          </w:p>
        </w:tc>
      </w:tr>
      <w:tr w:rsidR="00CE65BE" w:rsidRPr="00B8611F" w:rsidTr="00ED2E43">
        <w:trPr>
          <w:trHeight w:val="617"/>
        </w:trPr>
        <w:tc>
          <w:tcPr>
            <w:tcW w:w="9515" w:type="dxa"/>
            <w:gridSpan w:val="5"/>
          </w:tcPr>
          <w:p w:rsidR="00CE65BE" w:rsidRPr="00907BDE" w:rsidRDefault="00CE65BE" w:rsidP="00907BDE">
            <w:pPr>
              <w:shd w:val="clear" w:color="auto" w:fill="FFFFFF"/>
              <w:tabs>
                <w:tab w:val="left" w:pos="709"/>
                <w:tab w:val="left" w:pos="113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907BDE">
              <w:rPr>
                <w:i/>
                <w:sz w:val="28"/>
                <w:szCs w:val="28"/>
              </w:rPr>
              <w:t>Ожидаемые результаты обучения:</w:t>
            </w:r>
            <w:r w:rsidR="008157DA" w:rsidRPr="00907BDE">
              <w:rPr>
                <w:i/>
                <w:sz w:val="28"/>
                <w:szCs w:val="28"/>
              </w:rPr>
              <w:t xml:space="preserve"> </w:t>
            </w:r>
            <w:r w:rsidR="00907BDE" w:rsidRPr="00907BDE">
              <w:rPr>
                <w:sz w:val="28"/>
                <w:szCs w:val="28"/>
              </w:rPr>
              <w:t xml:space="preserve">Владение навыками здорового образа жизни и безопасного поведения. </w:t>
            </w:r>
            <w:r w:rsidR="00907BDE" w:rsidRPr="00907BDE">
              <w:rPr>
                <w:sz w:val="28"/>
                <w:szCs w:val="28"/>
                <w:lang w:val="ru-RU"/>
              </w:rPr>
              <w:t>П</w:t>
            </w:r>
            <w:r w:rsidR="00907BDE" w:rsidRPr="00907BDE">
              <w:rPr>
                <w:sz w:val="28"/>
                <w:szCs w:val="28"/>
              </w:rPr>
              <w:t>онимание роли религии в жизни общества</w:t>
            </w:r>
            <w:r w:rsidR="00907BDE" w:rsidRPr="00907BDE">
              <w:rPr>
                <w:sz w:val="28"/>
                <w:szCs w:val="28"/>
                <w:lang w:val="ru-RU"/>
              </w:rPr>
              <w:t xml:space="preserve">. Знание </w:t>
            </w:r>
            <w:r w:rsidR="00907BDE" w:rsidRPr="00907BDE">
              <w:rPr>
                <w:sz w:val="28"/>
                <w:szCs w:val="28"/>
              </w:rPr>
              <w:t>экологическ</w:t>
            </w:r>
            <w:r w:rsidR="00907BDE" w:rsidRPr="00907BDE">
              <w:rPr>
                <w:sz w:val="28"/>
                <w:szCs w:val="28"/>
                <w:lang w:val="ru-RU"/>
              </w:rPr>
              <w:t>ой</w:t>
            </w:r>
            <w:r w:rsidR="00907BDE" w:rsidRPr="00907BDE">
              <w:rPr>
                <w:sz w:val="28"/>
                <w:szCs w:val="28"/>
              </w:rPr>
              <w:t xml:space="preserve"> культур</w:t>
            </w:r>
            <w:r w:rsidR="00907BDE" w:rsidRPr="00907BDE">
              <w:rPr>
                <w:sz w:val="28"/>
                <w:szCs w:val="28"/>
                <w:lang w:val="ru-RU"/>
              </w:rPr>
              <w:t>ы.</w:t>
            </w:r>
          </w:p>
        </w:tc>
      </w:tr>
      <w:tr w:rsidR="008157DA" w:rsidRPr="00B8611F" w:rsidTr="00ED2E43">
        <w:trPr>
          <w:trHeight w:val="306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B8611F">
              <w:rPr>
                <w:sz w:val="28"/>
                <w:szCs w:val="28"/>
                <w:lang w:val="ru-RU"/>
              </w:rPr>
              <w:t>3</w:t>
            </w:r>
            <w:r w:rsidRPr="00B8611F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</w:tcPr>
          <w:p w:rsidR="008157DA" w:rsidRPr="00B8611F" w:rsidRDefault="005F1BD0" w:rsidP="00B8611F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sz w:val="28"/>
                <w:szCs w:val="28"/>
                <w:lang w:val="ru-RU" w:eastAsia="ru-RU"/>
              </w:rPr>
            </w:pPr>
            <w:r w:rsidRPr="00B8611F">
              <w:rPr>
                <w:sz w:val="28"/>
                <w:szCs w:val="28"/>
              </w:rPr>
              <w:t>Безопасность жизнедеятельност</w:t>
            </w:r>
            <w:r w:rsidRPr="00B8611F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851" w:type="dxa"/>
          </w:tcPr>
          <w:p w:rsidR="008157DA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157DA" w:rsidRPr="00B8611F" w:rsidRDefault="002477AF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157DA" w:rsidRPr="00B8611F" w:rsidTr="00ED2E43">
        <w:trPr>
          <w:trHeight w:val="246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B8611F">
              <w:rPr>
                <w:sz w:val="28"/>
                <w:szCs w:val="28"/>
                <w:lang w:val="ru-RU"/>
              </w:rPr>
              <w:t>3</w:t>
            </w:r>
            <w:r w:rsidRPr="00B8611F">
              <w:rPr>
                <w:sz w:val="28"/>
                <w:szCs w:val="28"/>
              </w:rPr>
              <w:t>.2</w:t>
            </w:r>
          </w:p>
        </w:tc>
        <w:tc>
          <w:tcPr>
            <w:tcW w:w="6379" w:type="dxa"/>
          </w:tcPr>
          <w:p w:rsidR="008157DA" w:rsidRPr="009E4D65" w:rsidRDefault="00141356" w:rsidP="00B8611F">
            <w:pPr>
              <w:pStyle w:val="5"/>
              <w:shd w:val="clear" w:color="auto" w:fill="FFFFFF"/>
              <w:spacing w:before="0"/>
              <w:ind w:left="57" w:right="1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4D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Светскость и основы религиоведения</w:t>
            </w:r>
          </w:p>
        </w:tc>
        <w:tc>
          <w:tcPr>
            <w:tcW w:w="851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8157DA" w:rsidRPr="00B8611F" w:rsidTr="00ED2E43">
        <w:trPr>
          <w:trHeight w:val="477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B8611F">
              <w:rPr>
                <w:sz w:val="28"/>
                <w:szCs w:val="28"/>
                <w:lang w:val="ru-RU"/>
              </w:rPr>
              <w:t>3</w:t>
            </w:r>
            <w:r w:rsidRPr="00B8611F">
              <w:rPr>
                <w:sz w:val="28"/>
                <w:szCs w:val="28"/>
              </w:rPr>
              <w:t>.3</w:t>
            </w:r>
          </w:p>
        </w:tc>
        <w:tc>
          <w:tcPr>
            <w:tcW w:w="6379" w:type="dxa"/>
          </w:tcPr>
          <w:p w:rsidR="008157DA" w:rsidRPr="00B8611F" w:rsidRDefault="005F1BD0" w:rsidP="00B8611F">
            <w:pPr>
              <w:pStyle w:val="5"/>
              <w:shd w:val="clear" w:color="auto" w:fill="FFFFFF"/>
              <w:spacing w:before="0"/>
              <w:ind w:left="57" w:right="17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861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Экологическая культур</w:t>
            </w:r>
            <w:r w:rsidRPr="00B861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157DA" w:rsidRPr="00B8611F" w:rsidRDefault="002477AF" w:rsidP="00B8611F">
            <w:pPr>
              <w:ind w:left="57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157DA" w:rsidRPr="00B8611F" w:rsidTr="00ED2E43">
        <w:trPr>
          <w:trHeight w:val="329"/>
        </w:trPr>
        <w:tc>
          <w:tcPr>
            <w:tcW w:w="7389" w:type="dxa"/>
            <w:gridSpan w:val="2"/>
          </w:tcPr>
          <w:p w:rsidR="008157DA" w:rsidRPr="00B8611F" w:rsidRDefault="008157DA" w:rsidP="00B8611F">
            <w:pPr>
              <w:pStyle w:val="5"/>
              <w:shd w:val="clear" w:color="auto" w:fill="FFFFFF"/>
              <w:spacing w:before="0"/>
              <w:ind w:left="57" w:right="170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11F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2126" w:type="dxa"/>
            <w:gridSpan w:val="3"/>
          </w:tcPr>
          <w:p w:rsidR="008157DA" w:rsidRPr="00B8611F" w:rsidRDefault="002477AF" w:rsidP="00B8611F">
            <w:pPr>
              <w:pStyle w:val="TableParagraph"/>
              <w:ind w:left="57" w:right="170" w:firstLine="709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25</w:t>
            </w:r>
          </w:p>
        </w:tc>
      </w:tr>
      <w:tr w:rsidR="00292C75" w:rsidRPr="00B8611F" w:rsidTr="003E7E95">
        <w:trPr>
          <w:trHeight w:val="329"/>
        </w:trPr>
        <w:tc>
          <w:tcPr>
            <w:tcW w:w="9515" w:type="dxa"/>
            <w:gridSpan w:val="5"/>
          </w:tcPr>
          <w:p w:rsidR="00292C75" w:rsidRPr="00292C75" w:rsidRDefault="00292C75" w:rsidP="00292C75">
            <w:pPr>
              <w:pStyle w:val="TableParagraph"/>
              <w:ind w:left="57" w:right="170" w:firstLine="709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  <w:r w:rsidRPr="00292C75">
              <w:rPr>
                <w:b/>
                <w:w w:val="99"/>
                <w:sz w:val="28"/>
                <w:szCs w:val="28"/>
                <w:lang w:val="ru-RU"/>
              </w:rPr>
              <w:t>10 класс</w:t>
            </w:r>
          </w:p>
        </w:tc>
      </w:tr>
      <w:tr w:rsidR="008157DA" w:rsidRPr="00B8611F" w:rsidTr="00ED2E43">
        <w:trPr>
          <w:trHeight w:val="404"/>
        </w:trPr>
        <w:tc>
          <w:tcPr>
            <w:tcW w:w="9515" w:type="dxa"/>
            <w:gridSpan w:val="5"/>
          </w:tcPr>
          <w:p w:rsidR="008157DA" w:rsidRPr="00B8611F" w:rsidRDefault="008157DA" w:rsidP="00B8611F">
            <w:pPr>
              <w:ind w:left="57" w:right="170"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B8611F">
              <w:rPr>
                <w:b/>
                <w:sz w:val="28"/>
                <w:szCs w:val="28"/>
              </w:rPr>
              <w:t>Модуль</w:t>
            </w:r>
            <w:r w:rsidR="00D27A09" w:rsidRPr="00B8611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8611F">
              <w:rPr>
                <w:b/>
                <w:sz w:val="28"/>
                <w:szCs w:val="28"/>
              </w:rPr>
              <w:t>4</w:t>
            </w:r>
            <w:r w:rsidR="00D27A09" w:rsidRPr="00B8611F">
              <w:rPr>
                <w:b/>
                <w:sz w:val="28"/>
                <w:szCs w:val="28"/>
                <w:lang w:val="ru-RU"/>
              </w:rPr>
              <w:t xml:space="preserve"> Глобальные компетенции и мировоззренческая культура</w:t>
            </w:r>
          </w:p>
        </w:tc>
      </w:tr>
      <w:tr w:rsidR="008157DA" w:rsidRPr="00B8611F" w:rsidTr="00907BDE">
        <w:trPr>
          <w:trHeight w:val="272"/>
        </w:trPr>
        <w:tc>
          <w:tcPr>
            <w:tcW w:w="9515" w:type="dxa"/>
            <w:gridSpan w:val="5"/>
          </w:tcPr>
          <w:p w:rsidR="008157DA" w:rsidRPr="00907BDE" w:rsidRDefault="008157DA" w:rsidP="00F936D8">
            <w:pPr>
              <w:shd w:val="clear" w:color="auto" w:fill="FFFFFF"/>
              <w:tabs>
                <w:tab w:val="left" w:pos="709"/>
                <w:tab w:val="left" w:pos="113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907BDE">
              <w:rPr>
                <w:i/>
                <w:sz w:val="28"/>
                <w:szCs w:val="28"/>
                <w:lang w:val="ru-RU"/>
              </w:rPr>
              <w:t>Ожидаемые р</w:t>
            </w:r>
            <w:r w:rsidRPr="00907BDE">
              <w:rPr>
                <w:i/>
                <w:sz w:val="28"/>
                <w:szCs w:val="28"/>
              </w:rPr>
              <w:t>езультат</w:t>
            </w:r>
            <w:r w:rsidRPr="00907BDE">
              <w:rPr>
                <w:i/>
                <w:sz w:val="28"/>
                <w:szCs w:val="28"/>
                <w:lang w:val="ru-RU"/>
              </w:rPr>
              <w:t>ы</w:t>
            </w:r>
            <w:r w:rsidR="009843F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907BDE">
              <w:rPr>
                <w:i/>
                <w:sz w:val="28"/>
                <w:szCs w:val="28"/>
              </w:rPr>
              <w:t>обучения:</w:t>
            </w:r>
            <w:r w:rsidR="00907BDE" w:rsidRPr="00907BDE">
              <w:rPr>
                <w:sz w:val="28"/>
                <w:szCs w:val="28"/>
              </w:rPr>
              <w:t xml:space="preserve"> </w:t>
            </w:r>
            <w:r w:rsidR="00907BDE">
              <w:rPr>
                <w:sz w:val="28"/>
                <w:szCs w:val="28"/>
                <w:lang w:val="ru-RU"/>
              </w:rPr>
              <w:t xml:space="preserve">Владение навыками </w:t>
            </w:r>
            <w:r w:rsidR="00907BDE">
              <w:rPr>
                <w:sz w:val="28"/>
                <w:szCs w:val="28"/>
              </w:rPr>
              <w:t>критическо</w:t>
            </w:r>
            <w:r w:rsidR="00907BDE">
              <w:rPr>
                <w:sz w:val="28"/>
                <w:szCs w:val="28"/>
                <w:lang w:val="ru-RU"/>
              </w:rPr>
              <w:t xml:space="preserve">го и </w:t>
            </w:r>
            <w:r w:rsidR="00907BDE">
              <w:rPr>
                <w:sz w:val="28"/>
                <w:szCs w:val="28"/>
              </w:rPr>
              <w:t>аналитическо</w:t>
            </w:r>
            <w:r w:rsidR="00907BDE">
              <w:rPr>
                <w:sz w:val="28"/>
                <w:szCs w:val="28"/>
                <w:lang w:val="ru-RU"/>
              </w:rPr>
              <w:t>го</w:t>
            </w:r>
            <w:r w:rsidR="00907BDE">
              <w:rPr>
                <w:sz w:val="28"/>
                <w:szCs w:val="28"/>
              </w:rPr>
              <w:t xml:space="preserve"> мышлени</w:t>
            </w:r>
            <w:r w:rsidR="00907BDE">
              <w:rPr>
                <w:sz w:val="28"/>
                <w:szCs w:val="28"/>
                <w:lang w:val="ru-RU"/>
              </w:rPr>
              <w:t xml:space="preserve">я, </w:t>
            </w:r>
            <w:r w:rsidR="00907BDE">
              <w:rPr>
                <w:sz w:val="28"/>
                <w:szCs w:val="28"/>
              </w:rPr>
              <w:t>коммуникативны</w:t>
            </w:r>
            <w:r w:rsidR="00907BDE">
              <w:rPr>
                <w:sz w:val="28"/>
                <w:szCs w:val="28"/>
                <w:lang w:val="ru-RU"/>
              </w:rPr>
              <w:t>ми</w:t>
            </w:r>
            <w:r w:rsidR="00907BDE">
              <w:rPr>
                <w:sz w:val="28"/>
                <w:szCs w:val="28"/>
              </w:rPr>
              <w:t xml:space="preserve"> и исследовательски</w:t>
            </w:r>
            <w:r w:rsidR="00907BDE">
              <w:rPr>
                <w:sz w:val="28"/>
                <w:szCs w:val="28"/>
                <w:lang w:val="ru-RU"/>
              </w:rPr>
              <w:t>ми</w:t>
            </w:r>
            <w:r w:rsidR="00907BDE">
              <w:rPr>
                <w:sz w:val="28"/>
                <w:szCs w:val="28"/>
              </w:rPr>
              <w:t xml:space="preserve"> навык</w:t>
            </w:r>
            <w:r w:rsidR="00907BDE">
              <w:rPr>
                <w:sz w:val="28"/>
                <w:szCs w:val="28"/>
                <w:lang w:val="ru-RU"/>
              </w:rPr>
              <w:t>ами. У</w:t>
            </w:r>
            <w:r w:rsidR="00907BDE" w:rsidRPr="00907BDE">
              <w:rPr>
                <w:sz w:val="28"/>
                <w:szCs w:val="28"/>
              </w:rPr>
              <w:t>мение осознавать собственную ку</w:t>
            </w:r>
            <w:r w:rsidR="009843F5">
              <w:rPr>
                <w:sz w:val="28"/>
                <w:szCs w:val="28"/>
              </w:rPr>
              <w:t>льтурную идентичность и понима</w:t>
            </w:r>
            <w:r w:rsidR="009843F5">
              <w:rPr>
                <w:sz w:val="28"/>
                <w:szCs w:val="28"/>
                <w:lang w:val="ru-RU"/>
              </w:rPr>
              <w:t>ние</w:t>
            </w:r>
            <w:r w:rsidR="009843F5">
              <w:rPr>
                <w:sz w:val="28"/>
                <w:szCs w:val="28"/>
              </w:rPr>
              <w:t xml:space="preserve"> культурно</w:t>
            </w:r>
            <w:r w:rsidR="009843F5">
              <w:rPr>
                <w:sz w:val="28"/>
                <w:szCs w:val="28"/>
                <w:lang w:val="ru-RU"/>
              </w:rPr>
              <w:t xml:space="preserve">го </w:t>
            </w:r>
            <w:r w:rsidR="0022439B">
              <w:rPr>
                <w:sz w:val="28"/>
                <w:szCs w:val="28"/>
              </w:rPr>
              <w:t>многообразие мира, межкультурн</w:t>
            </w:r>
            <w:r w:rsidR="0022439B">
              <w:rPr>
                <w:sz w:val="28"/>
                <w:szCs w:val="28"/>
                <w:lang w:val="ru-RU"/>
              </w:rPr>
              <w:t>ого</w:t>
            </w:r>
            <w:r w:rsidR="00907BDE" w:rsidRPr="00907BDE">
              <w:rPr>
                <w:sz w:val="28"/>
                <w:szCs w:val="28"/>
              </w:rPr>
              <w:t xml:space="preserve"> различия</w:t>
            </w:r>
            <w:r w:rsidR="00907BDE">
              <w:rPr>
                <w:sz w:val="28"/>
                <w:szCs w:val="28"/>
                <w:lang w:val="ru-RU"/>
              </w:rPr>
              <w:t>.</w:t>
            </w:r>
          </w:p>
        </w:tc>
      </w:tr>
      <w:tr w:rsidR="008157DA" w:rsidRPr="00B8611F" w:rsidTr="00ED2E43">
        <w:trPr>
          <w:trHeight w:val="367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B8611F">
              <w:rPr>
                <w:sz w:val="28"/>
                <w:szCs w:val="28"/>
              </w:rPr>
              <w:t>4.1</w:t>
            </w:r>
          </w:p>
        </w:tc>
        <w:tc>
          <w:tcPr>
            <w:tcW w:w="6379" w:type="dxa"/>
          </w:tcPr>
          <w:p w:rsidR="008157DA" w:rsidRPr="00B8611F" w:rsidRDefault="00D27A09" w:rsidP="00B8611F">
            <w:pPr>
              <w:pStyle w:val="TableParagraph"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Глобальные компетенции</w:t>
            </w:r>
          </w:p>
        </w:tc>
        <w:tc>
          <w:tcPr>
            <w:tcW w:w="851" w:type="dxa"/>
          </w:tcPr>
          <w:p w:rsidR="008157DA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157DA" w:rsidRPr="00B8611F" w:rsidTr="00ED2E43">
        <w:trPr>
          <w:trHeight w:val="367"/>
        </w:trPr>
        <w:tc>
          <w:tcPr>
            <w:tcW w:w="1010" w:type="dxa"/>
          </w:tcPr>
          <w:p w:rsidR="008157DA" w:rsidRPr="00B8611F" w:rsidRDefault="008157DA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6379" w:type="dxa"/>
          </w:tcPr>
          <w:p w:rsidR="008157DA" w:rsidRPr="00B8611F" w:rsidRDefault="00D27A09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sz w:val="28"/>
                <w:szCs w:val="28"/>
              </w:rPr>
              <w:t>Изучение некоторых вопросов местного, глобального и культурного значения</w:t>
            </w:r>
          </w:p>
        </w:tc>
        <w:tc>
          <w:tcPr>
            <w:tcW w:w="851" w:type="dxa"/>
          </w:tcPr>
          <w:p w:rsidR="008157DA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8157DA" w:rsidRPr="00B8611F" w:rsidRDefault="002477AF" w:rsidP="00F936D8">
            <w:pPr>
              <w:pStyle w:val="TableParagraph"/>
              <w:ind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157DA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27A09" w:rsidRPr="00B8611F" w:rsidTr="00ED2E43">
        <w:trPr>
          <w:trHeight w:val="367"/>
        </w:trPr>
        <w:tc>
          <w:tcPr>
            <w:tcW w:w="1010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379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sz w:val="28"/>
                <w:szCs w:val="28"/>
              </w:rPr>
              <w:t>Понимание и уважение различных мировоззрений и точек зрения</w:t>
            </w:r>
          </w:p>
        </w:tc>
        <w:tc>
          <w:tcPr>
            <w:tcW w:w="851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D27A09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7A09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27A09" w:rsidRPr="00B8611F" w:rsidTr="00ED2E43">
        <w:trPr>
          <w:trHeight w:val="367"/>
        </w:trPr>
        <w:tc>
          <w:tcPr>
            <w:tcW w:w="1010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6379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sz w:val="28"/>
                <w:szCs w:val="28"/>
              </w:rPr>
              <w:t>Участие в открытом и эффективном взаимодействии между культурами</w:t>
            </w:r>
          </w:p>
        </w:tc>
        <w:tc>
          <w:tcPr>
            <w:tcW w:w="851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D27A09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7A09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27A09" w:rsidRPr="00B8611F" w:rsidTr="00ED2E43">
        <w:trPr>
          <w:trHeight w:val="367"/>
        </w:trPr>
        <w:tc>
          <w:tcPr>
            <w:tcW w:w="1010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6379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sz w:val="28"/>
                <w:szCs w:val="28"/>
              </w:rPr>
              <w:t>Содействие коллективному благополучию и устойчивому развитию</w:t>
            </w:r>
          </w:p>
        </w:tc>
        <w:tc>
          <w:tcPr>
            <w:tcW w:w="851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27A09" w:rsidRPr="00B8611F" w:rsidRDefault="002477AF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27A09" w:rsidRPr="00B8611F" w:rsidTr="00ED2E43">
        <w:trPr>
          <w:trHeight w:val="367"/>
        </w:trPr>
        <w:tc>
          <w:tcPr>
            <w:tcW w:w="1010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6379" w:type="dxa"/>
          </w:tcPr>
          <w:p w:rsidR="00D27A09" w:rsidRPr="00B8611F" w:rsidRDefault="00D27A09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Итоговое тестирование. Защита проектов</w:t>
            </w:r>
          </w:p>
        </w:tc>
        <w:tc>
          <w:tcPr>
            <w:tcW w:w="851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D27A09" w:rsidRPr="00B8611F" w:rsidRDefault="00F936D8" w:rsidP="00F936D8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D27A09" w:rsidRPr="00B8611F" w:rsidRDefault="00F936D8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7A09" w:rsidRPr="00B8611F" w:rsidTr="00BB2588">
        <w:trPr>
          <w:trHeight w:val="367"/>
        </w:trPr>
        <w:tc>
          <w:tcPr>
            <w:tcW w:w="7389" w:type="dxa"/>
            <w:gridSpan w:val="2"/>
          </w:tcPr>
          <w:p w:rsidR="00D27A09" w:rsidRPr="00B8611F" w:rsidRDefault="00B8611F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sz w:val="28"/>
                <w:szCs w:val="28"/>
                <w:lang w:val="ru-RU"/>
              </w:rPr>
              <w:t>Всего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126" w:type="dxa"/>
            <w:gridSpan w:val="3"/>
          </w:tcPr>
          <w:p w:rsidR="00D27A09" w:rsidRPr="00B8611F" w:rsidRDefault="000A7A6D" w:rsidP="00B8611F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="00F936D8">
              <w:rPr>
                <w:sz w:val="28"/>
                <w:szCs w:val="28"/>
                <w:lang w:val="ru-RU"/>
              </w:rPr>
              <w:t>1</w:t>
            </w:r>
            <w:r w:rsidR="002477AF">
              <w:rPr>
                <w:sz w:val="28"/>
                <w:szCs w:val="28"/>
                <w:lang w:val="ru-RU"/>
              </w:rPr>
              <w:t>8</w:t>
            </w:r>
          </w:p>
        </w:tc>
      </w:tr>
      <w:tr w:rsidR="000A7A6D" w:rsidRPr="00B8611F" w:rsidTr="00BB2588">
        <w:trPr>
          <w:trHeight w:val="367"/>
        </w:trPr>
        <w:tc>
          <w:tcPr>
            <w:tcW w:w="7389" w:type="dxa"/>
            <w:gridSpan w:val="2"/>
          </w:tcPr>
          <w:p w:rsidR="000A7A6D" w:rsidRPr="00B8611F" w:rsidRDefault="000A7A6D" w:rsidP="00B8611F">
            <w:pPr>
              <w:pStyle w:val="TableParagraph"/>
              <w:ind w:left="57" w:right="170"/>
              <w:jc w:val="both"/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B8611F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Итого:</w:t>
            </w:r>
          </w:p>
        </w:tc>
        <w:tc>
          <w:tcPr>
            <w:tcW w:w="2126" w:type="dxa"/>
            <w:gridSpan w:val="3"/>
          </w:tcPr>
          <w:p w:rsidR="000A7A6D" w:rsidRPr="00B8611F" w:rsidRDefault="00F936D8" w:rsidP="000A7A6D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0A7A6D">
              <w:rPr>
                <w:sz w:val="28"/>
                <w:szCs w:val="28"/>
                <w:lang w:val="ru-RU"/>
              </w:rPr>
              <w:t>8</w:t>
            </w:r>
            <w:r w:rsidR="000A7A6D" w:rsidRPr="00B8611F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:rsidR="00D74C2A" w:rsidRDefault="00D74C2A" w:rsidP="0033514E">
      <w:pPr>
        <w:ind w:right="-57" w:firstLine="709"/>
        <w:jc w:val="center"/>
        <w:rPr>
          <w:b/>
          <w:sz w:val="28"/>
          <w:szCs w:val="28"/>
          <w:lang w:val="ru-RU"/>
        </w:rPr>
      </w:pPr>
    </w:p>
    <w:p w:rsidR="00B26E43" w:rsidRPr="00265FE3" w:rsidRDefault="00047754" w:rsidP="0033514E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Раздел</w:t>
      </w:r>
      <w:r w:rsidR="00511EB9">
        <w:rPr>
          <w:b/>
          <w:sz w:val="28"/>
          <w:szCs w:val="28"/>
          <w:lang w:val="ru-RU"/>
        </w:rPr>
        <w:t xml:space="preserve"> </w:t>
      </w:r>
      <w:r w:rsidRPr="00265FE3">
        <w:rPr>
          <w:b/>
          <w:sz w:val="28"/>
          <w:szCs w:val="28"/>
        </w:rPr>
        <w:t>6. Организация</w:t>
      </w:r>
      <w:r w:rsidR="00511EB9">
        <w:rPr>
          <w:b/>
          <w:sz w:val="28"/>
          <w:szCs w:val="28"/>
          <w:lang w:val="ru-RU"/>
        </w:rPr>
        <w:t xml:space="preserve"> </w:t>
      </w:r>
      <w:r w:rsidRPr="00265FE3">
        <w:rPr>
          <w:b/>
          <w:sz w:val="28"/>
          <w:szCs w:val="28"/>
        </w:rPr>
        <w:t>учебного</w:t>
      </w:r>
      <w:r w:rsidR="00511EB9">
        <w:rPr>
          <w:b/>
          <w:sz w:val="28"/>
          <w:szCs w:val="28"/>
          <w:lang w:val="ru-RU"/>
        </w:rPr>
        <w:t xml:space="preserve"> </w:t>
      </w:r>
      <w:r w:rsidRPr="00265FE3">
        <w:rPr>
          <w:b/>
          <w:sz w:val="28"/>
          <w:szCs w:val="28"/>
        </w:rPr>
        <w:t>процесса</w:t>
      </w:r>
    </w:p>
    <w:p w:rsidR="0033514E" w:rsidRDefault="0033514E" w:rsidP="00AE4FBB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</w:p>
    <w:p w:rsidR="0033514E" w:rsidRPr="004774F5" w:rsidRDefault="0033514E" w:rsidP="004774F5">
      <w:pPr>
        <w:ind w:firstLine="709"/>
        <w:jc w:val="both"/>
        <w:rPr>
          <w:color w:val="000000"/>
          <w:sz w:val="28"/>
          <w:szCs w:val="28"/>
        </w:rPr>
      </w:pPr>
      <w:r w:rsidRPr="004774F5">
        <w:rPr>
          <w:color w:val="000000"/>
          <w:sz w:val="28"/>
          <w:szCs w:val="28"/>
        </w:rPr>
        <w:t xml:space="preserve">Курсы </w:t>
      </w:r>
      <w:r w:rsidRPr="004774F5">
        <w:rPr>
          <w:color w:val="000000"/>
          <w:sz w:val="28"/>
          <w:szCs w:val="28"/>
          <w:lang w:val="ru-RU"/>
        </w:rPr>
        <w:t xml:space="preserve">повышения квалификации </w:t>
      </w:r>
      <w:r w:rsidRPr="004774F5">
        <w:rPr>
          <w:color w:val="000000"/>
          <w:sz w:val="28"/>
          <w:szCs w:val="28"/>
        </w:rPr>
        <w:t>организуются</w:t>
      </w:r>
      <w:r w:rsidR="004774F5" w:rsidRPr="004774F5">
        <w:rPr>
          <w:color w:val="000000"/>
          <w:sz w:val="28"/>
          <w:szCs w:val="28"/>
          <w:lang w:val="ru-RU"/>
        </w:rPr>
        <w:t xml:space="preserve"> согласно Положению </w:t>
      </w:r>
      <w:r w:rsidR="004774F5" w:rsidRPr="004774F5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</w:t>
      </w:r>
      <w:r w:rsidRPr="004774F5">
        <w:rPr>
          <w:color w:val="000000"/>
          <w:sz w:val="28"/>
          <w:szCs w:val="28"/>
        </w:rPr>
        <w:t>:</w:t>
      </w:r>
      <w:bookmarkStart w:id="0" w:name="z42"/>
    </w:p>
    <w:p w:rsidR="0033514E" w:rsidRPr="000627E2" w:rsidRDefault="0033514E" w:rsidP="004774F5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4774F5">
        <w:rPr>
          <w:color w:val="000000"/>
          <w:sz w:val="28"/>
          <w:szCs w:val="28"/>
        </w:rPr>
        <w:t>1) без отрыва от</w:t>
      </w:r>
      <w:r w:rsidRPr="000627E2">
        <w:rPr>
          <w:color w:val="000000"/>
          <w:sz w:val="28"/>
          <w:szCs w:val="28"/>
        </w:rPr>
        <w:t xml:space="preserve"> трудовой деятельности (в том числе со способом дистанционного обучения);</w:t>
      </w:r>
      <w:bookmarkStart w:id="1" w:name="z43"/>
      <w:bookmarkEnd w:id="0"/>
    </w:p>
    <w:p w:rsidR="0033514E" w:rsidRPr="000627E2" w:rsidRDefault="0033514E" w:rsidP="0033514E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627E2">
        <w:rPr>
          <w:color w:val="000000"/>
          <w:sz w:val="28"/>
          <w:szCs w:val="28"/>
        </w:rPr>
        <w:t>2) с отрывом от трудовой деятельности с сохранением заработной платы (в том числе со способом дистанционного обучения);</w:t>
      </w:r>
      <w:bookmarkStart w:id="2" w:name="z44"/>
      <w:bookmarkEnd w:id="1"/>
    </w:p>
    <w:p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 xml:space="preserve">3) за рубежом с отрывом от трудовой деятельности сроком до 1 (одного) </w:t>
      </w:r>
      <w:r w:rsidRPr="000627E2">
        <w:rPr>
          <w:color w:val="000000"/>
          <w:sz w:val="28"/>
          <w:szCs w:val="28"/>
        </w:rPr>
        <w:lastRenderedPageBreak/>
        <w:t>года</w:t>
      </w:r>
      <w:bookmarkStart w:id="3" w:name="z45"/>
      <w:bookmarkEnd w:id="2"/>
      <w:r w:rsidRPr="000627E2">
        <w:rPr>
          <w:color w:val="000000"/>
          <w:sz w:val="28"/>
          <w:szCs w:val="28"/>
        </w:rPr>
        <w:t>;</w:t>
      </w:r>
    </w:p>
    <w:p w:rsidR="001E7327" w:rsidRPr="001E7327" w:rsidRDefault="001E7327" w:rsidP="001E7327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0627E2">
        <w:rPr>
          <w:color w:val="000000"/>
          <w:sz w:val="28"/>
          <w:szCs w:val="28"/>
        </w:rPr>
        <w:t>4) в комбинированной (очной с применением дистанционного обучения).</w:t>
      </w:r>
    </w:p>
    <w:p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p w:rsidR="001E7327" w:rsidRPr="001E7327" w:rsidRDefault="001E7327" w:rsidP="001E7327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3"/>
    <w:p w:rsidR="0033514E" w:rsidRPr="000627E2" w:rsidRDefault="0033514E" w:rsidP="00292C75">
      <w:pPr>
        <w:ind w:firstLine="709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Образовательный процесс регламентируется учебным планом, годовым графиком, расписанием занятий Организации.</w:t>
      </w:r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Курсов:</w:t>
      </w:r>
      <w:bookmarkStart w:id="4" w:name="z87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5" w:name="z88"/>
      <w:bookmarkEnd w:id="4"/>
    </w:p>
    <w:p w:rsidR="0033514E" w:rsidRPr="000627E2" w:rsidRDefault="0033514E" w:rsidP="0033514E">
      <w:pPr>
        <w:ind w:firstLine="709"/>
        <w:jc w:val="both"/>
        <w:rPr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более 108 академических часов;</w:t>
      </w:r>
      <w:bookmarkStart w:id="6" w:name="z89"/>
      <w:bookmarkEnd w:id="5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стажировка педагогов организаций технического и профессионального образования – не менее 36 академических часов.</w:t>
      </w:r>
      <w:bookmarkStart w:id="7" w:name="z90"/>
      <w:bookmarkEnd w:id="6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 за рубежом:</w:t>
      </w:r>
      <w:bookmarkStart w:id="8" w:name="z91"/>
      <w:bookmarkEnd w:id="7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9" w:name="z92"/>
      <w:bookmarkEnd w:id="8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до 1 (одного) года.</w:t>
      </w:r>
      <w:bookmarkStart w:id="10" w:name="z93"/>
      <w:bookmarkEnd w:id="9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Академический час Курса составляет 45 минут.</w:t>
      </w:r>
      <w:bookmarkStart w:id="11" w:name="z94"/>
      <w:bookmarkEnd w:id="10"/>
    </w:p>
    <w:p w:rsidR="004774F5" w:rsidRDefault="0033514E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При поэтапной организации курсов повышения квалификации педагоги проходят обучение ежегодно.</w:t>
      </w:r>
      <w:bookmarkEnd w:id="11"/>
    </w:p>
    <w:p w:rsidR="004774F5" w:rsidRPr="004774F5" w:rsidRDefault="004774F5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слови</w:t>
      </w:r>
      <w:r>
        <w:rPr>
          <w:color w:val="000000"/>
          <w:sz w:val="28"/>
          <w:szCs w:val="28"/>
          <w:lang w:val="ru-RU"/>
        </w:rPr>
        <w:t>я</w:t>
      </w:r>
      <w:r w:rsidR="00511EB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организации учебного процесса </w:t>
      </w:r>
      <w:r w:rsidR="001E7327">
        <w:rPr>
          <w:color w:val="000000"/>
          <w:sz w:val="28"/>
          <w:szCs w:val="28"/>
          <w:lang w:val="ru-RU"/>
        </w:rPr>
        <w:t>курса повышения квалификации</w:t>
      </w:r>
      <w:r w:rsidRPr="000627E2">
        <w:rPr>
          <w:color w:val="000000"/>
          <w:sz w:val="28"/>
          <w:szCs w:val="28"/>
        </w:rPr>
        <w:t>:</w:t>
      </w:r>
      <w:bookmarkStart w:id="12" w:name="z96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обучаться согласно установленному учебному плану, графику и расписанию занятий;</w:t>
      </w:r>
      <w:bookmarkStart w:id="13" w:name="z97"/>
      <w:bookmarkEnd w:id="12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  <w:bookmarkStart w:id="14" w:name="z98"/>
      <w:bookmarkEnd w:id="13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посещать не менее 80% от всех занятий согласно расписаниям курса повышения квалификации;</w:t>
      </w:r>
      <w:bookmarkStart w:id="15" w:name="z99"/>
      <w:bookmarkEnd w:id="14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4) пройти итоговое тестирование в объеме не менее 50% от полученного максимального балла.</w:t>
      </w:r>
      <w:bookmarkEnd w:id="15"/>
    </w:p>
    <w:p w:rsidR="00047754" w:rsidRPr="00265FE3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:rsidR="00C060F3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="00292C75">
        <w:rPr>
          <w:lang w:val="ru-RU"/>
        </w:rPr>
        <w:t xml:space="preserve"> </w:t>
      </w:r>
      <w:r w:rsidRPr="00265FE3">
        <w:t>7.</w:t>
      </w:r>
      <w:r w:rsidR="00511EB9">
        <w:rPr>
          <w:lang w:val="ru-RU"/>
        </w:rPr>
        <w:t xml:space="preserve"> </w:t>
      </w:r>
      <w:r w:rsidRPr="00265FE3">
        <w:t>Учебно-методическое</w:t>
      </w:r>
      <w:r w:rsidR="00511EB9">
        <w:rPr>
          <w:lang w:val="ru-RU"/>
        </w:rPr>
        <w:t xml:space="preserve"> </w:t>
      </w:r>
      <w:r w:rsidRPr="00265FE3">
        <w:t>обеспечение</w:t>
      </w:r>
      <w:r w:rsidR="00511EB9">
        <w:rPr>
          <w:lang w:val="ru-RU"/>
        </w:rPr>
        <w:t xml:space="preserve"> </w:t>
      </w:r>
      <w:r w:rsidRPr="00265FE3">
        <w:t>Программы</w:t>
      </w:r>
    </w:p>
    <w:p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:rsidR="00C060F3" w:rsidRPr="00265FE3" w:rsidRDefault="00292C75" w:rsidP="00265FE3">
      <w:pPr>
        <w:pStyle w:val="a3"/>
        <w:ind w:left="0" w:right="-57" w:firstLine="709"/>
        <w:rPr>
          <w:lang w:val="ru-RU"/>
        </w:rPr>
      </w:pPr>
      <w:r>
        <w:t>Учебно-методическ</w:t>
      </w:r>
      <w:r>
        <w:rPr>
          <w:lang w:val="ru-RU"/>
        </w:rPr>
        <w:t xml:space="preserve">ое </w:t>
      </w:r>
      <w:r w:rsidR="00047754" w:rsidRPr="00265FE3">
        <w:rPr>
          <w:lang w:val="ru-RU"/>
        </w:rPr>
        <w:t>обеспечение Программы</w:t>
      </w:r>
      <w:r>
        <w:rPr>
          <w:lang w:val="ru-RU"/>
        </w:rPr>
        <w:t xml:space="preserve"> </w:t>
      </w:r>
      <w:r w:rsidR="00047754" w:rsidRPr="00265FE3">
        <w:t>включают в себя</w:t>
      </w:r>
      <w:r w:rsidR="00047754" w:rsidRPr="00265FE3">
        <w:rPr>
          <w:lang w:val="ru-RU"/>
        </w:rPr>
        <w:t xml:space="preserve">  следующую структуру методических рекомендаций: </w:t>
      </w:r>
    </w:p>
    <w:p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1) </w:t>
      </w:r>
      <w:r w:rsidR="00047754" w:rsidRPr="00265FE3">
        <w:rPr>
          <w:lang w:val="ru-RU"/>
        </w:rPr>
        <w:t>Лекционный комплекс</w:t>
      </w:r>
      <w:r w:rsidR="00047754" w:rsidRPr="00265FE3">
        <w:t>:</w:t>
      </w:r>
    </w:p>
    <w:p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т</w:t>
      </w:r>
      <w:r w:rsidRPr="00265FE3">
        <w:t xml:space="preserve">езисы лекции </w:t>
      </w:r>
    </w:p>
    <w:p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и</w:t>
      </w:r>
      <w:r w:rsidRPr="00265FE3">
        <w:t xml:space="preserve">ллюстративный материал </w:t>
      </w:r>
    </w:p>
    <w:p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:rsidR="00C060F3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lastRenderedPageBreak/>
        <w:t>к</w:t>
      </w:r>
      <w:r w:rsidRPr="00265FE3">
        <w:t>онтрольные вопросы (обратная связь).</w:t>
      </w:r>
    </w:p>
    <w:p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2) Практические занятия: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 xml:space="preserve">ель 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адачи обучения </w:t>
      </w:r>
    </w:p>
    <w:p w:rsidR="00AE4FBB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>сновные вопросы темы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 xml:space="preserve">сновные формы/методы/технологии обучения для достижения конечных </w:t>
      </w:r>
      <w:r w:rsidRPr="00265FE3">
        <w:rPr>
          <w:lang w:val="ru-RU"/>
        </w:rPr>
        <w:t>резу</w:t>
      </w:r>
      <w:r w:rsidR="00816A36">
        <w:rPr>
          <w:lang w:val="ru-RU"/>
        </w:rPr>
        <w:t>льтатов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в</w:t>
      </w:r>
      <w:r w:rsidRPr="00265FE3">
        <w:t xml:space="preserve">иды контроля для оценивания уровня достижения конечных </w:t>
      </w:r>
      <w:r w:rsidRPr="00265FE3">
        <w:rPr>
          <w:lang w:val="ru-RU"/>
        </w:rPr>
        <w:t>результатов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пр).</w:t>
      </w:r>
    </w:p>
    <w:p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3) Самостоятельная работа: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>ель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адания 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ф</w:t>
      </w:r>
      <w:r w:rsidRPr="00265FE3">
        <w:t xml:space="preserve">орма выполнения/ оценивания (реферат, презентация, составление задач, тестов, алгоритмов, написание </w:t>
      </w:r>
      <w:r w:rsidRPr="00265FE3">
        <w:rPr>
          <w:lang w:val="ru-RU"/>
        </w:rPr>
        <w:t>проектов</w:t>
      </w:r>
      <w:r w:rsidRPr="00265FE3">
        <w:t xml:space="preserve">). 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 xml:space="preserve">ритерии выполнения СРО (требования к выполнению задания) 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с</w:t>
      </w:r>
      <w:r w:rsidRPr="00265FE3">
        <w:t xml:space="preserve">роки сдачи </w:t>
      </w:r>
    </w:p>
    <w:p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:rsidR="00047754" w:rsidRPr="001E7327" w:rsidRDefault="00047754" w:rsidP="001E7327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пр.)</w:t>
      </w:r>
      <w:r w:rsidR="001E7327">
        <w:rPr>
          <w:lang w:val="ru-RU"/>
        </w:rPr>
        <w:t>.</w:t>
      </w:r>
    </w:p>
    <w:p w:rsidR="00047754" w:rsidRPr="00265FE3" w:rsidRDefault="0004775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:rsidR="00581D0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="00511EB9">
        <w:rPr>
          <w:lang w:val="ru-RU"/>
        </w:rPr>
        <w:t xml:space="preserve"> </w:t>
      </w:r>
      <w:r w:rsidRPr="00265FE3">
        <w:t>8.</w:t>
      </w:r>
      <w:r w:rsidR="00292C75">
        <w:rPr>
          <w:lang w:val="ru-RU"/>
        </w:rPr>
        <w:t xml:space="preserve"> </w:t>
      </w:r>
      <w:r w:rsidRPr="00265FE3">
        <w:t>Оценивание</w:t>
      </w:r>
      <w:r w:rsidR="00511EB9">
        <w:rPr>
          <w:lang w:val="ru-RU"/>
        </w:rPr>
        <w:t xml:space="preserve"> </w:t>
      </w:r>
      <w:r w:rsidRPr="00265FE3">
        <w:t>результатов</w:t>
      </w:r>
      <w:r w:rsidR="00511EB9">
        <w:rPr>
          <w:lang w:val="ru-RU"/>
        </w:rPr>
        <w:t xml:space="preserve"> </w:t>
      </w:r>
      <w:r w:rsidRPr="00265FE3">
        <w:t>обучения</w:t>
      </w:r>
    </w:p>
    <w:p w:rsidR="00B929E7" w:rsidRPr="00B929E7" w:rsidRDefault="00B929E7" w:rsidP="00B929E7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Оценивание результатов обучения </w:t>
      </w:r>
      <w:r w:rsidR="00581D04" w:rsidRPr="00265FE3">
        <w:rPr>
          <w:sz w:val="28"/>
          <w:szCs w:val="28"/>
          <w:lang w:val="ru-RU"/>
        </w:rPr>
        <w:t>проводится</w:t>
      </w:r>
      <w:r w:rsidRPr="00265FE3">
        <w:rPr>
          <w:sz w:val="28"/>
          <w:szCs w:val="28"/>
        </w:rPr>
        <w:t xml:space="preserve"> в форме защиты проекта, самостоятельной работы, тестирования</w:t>
      </w:r>
      <w:r w:rsidR="000A7A6D">
        <w:rPr>
          <w:sz w:val="28"/>
          <w:szCs w:val="28"/>
          <w:lang w:val="ru-RU"/>
        </w:rPr>
        <w:t xml:space="preserve"> </w:t>
      </w:r>
      <w:r w:rsidR="00B929E7">
        <w:rPr>
          <w:i/>
          <w:sz w:val="28"/>
          <w:szCs w:val="28"/>
          <w:lang w:val="ru-RU"/>
        </w:rPr>
        <w:t>(Приложение 1</w:t>
      </w:r>
      <w:r w:rsidRPr="00265FE3">
        <w:rPr>
          <w:i/>
          <w:sz w:val="28"/>
          <w:szCs w:val="28"/>
          <w:lang w:val="ru-RU"/>
        </w:rPr>
        <w:t>)</w:t>
      </w:r>
      <w:r w:rsidRPr="00265FE3">
        <w:rPr>
          <w:i/>
          <w:sz w:val="28"/>
          <w:szCs w:val="28"/>
        </w:rPr>
        <w:t>.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Защита проекта проходит в форме групповой работы </w:t>
      </w:r>
      <w:r w:rsidRPr="00265FE3">
        <w:rPr>
          <w:sz w:val="28"/>
          <w:szCs w:val="28"/>
        </w:rPr>
        <w:t>состоящая из 4–5 слушателей</w:t>
      </w:r>
      <w:r w:rsidRPr="00265FE3">
        <w:rPr>
          <w:sz w:val="28"/>
          <w:szCs w:val="28"/>
          <w:lang w:val="ru-RU"/>
        </w:rPr>
        <w:t xml:space="preserve">. </w:t>
      </w:r>
      <w:r w:rsidRPr="00265FE3">
        <w:rPr>
          <w:sz w:val="28"/>
          <w:szCs w:val="28"/>
        </w:rPr>
        <w:t>Каждая группа готовит свой проект.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В ходе самостоятельной работы слушатели выполняют индивидуальное задание, которое предполагает планирование, организацию и анализ деятельности.</w:t>
      </w:r>
    </w:p>
    <w:p w:rsidR="00B929E7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Итоговое тестирование включает в себя ответы на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вопросы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содержанию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Программы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курсов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повышения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квалификации.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Максимальны</w:t>
      </w:r>
      <w:r w:rsidR="00816A36">
        <w:rPr>
          <w:sz w:val="28"/>
          <w:szCs w:val="28"/>
        </w:rPr>
        <w:t xml:space="preserve">й бал за итоговое тестирование </w:t>
      </w:r>
      <w:r w:rsidR="00816A36">
        <w:rPr>
          <w:sz w:val="28"/>
          <w:szCs w:val="28"/>
          <w:lang w:val="ru-RU"/>
        </w:rPr>
        <w:t>-</w:t>
      </w:r>
      <w:r w:rsidRPr="00265FE3">
        <w:rPr>
          <w:sz w:val="28"/>
          <w:szCs w:val="28"/>
        </w:rPr>
        <w:t xml:space="preserve"> 100 баллов, минимальное -50 балло</w:t>
      </w:r>
      <w:r w:rsidRPr="00265FE3">
        <w:rPr>
          <w:sz w:val="28"/>
          <w:szCs w:val="28"/>
          <w:lang w:val="ru-RU"/>
        </w:rPr>
        <w:t xml:space="preserve">в. 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Слушателю, получившему 50 и более баллов, выдается сертификат.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В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противном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случае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выдается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справка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о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прослушивании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курса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повышения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квалификации.</w:t>
      </w:r>
    </w:p>
    <w:p w:rsidR="00047754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Слушатели,</w:t>
      </w:r>
      <w:r w:rsidR="00292C75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не</w:t>
      </w:r>
      <w:r w:rsidR="00292C75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получившие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сертификат,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имеют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возможность:</w:t>
      </w:r>
    </w:p>
    <w:p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повторное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оценивание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знаний,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не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более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одного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раза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в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год;</w:t>
      </w:r>
    </w:p>
    <w:p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</w:t>
      </w:r>
      <w:r w:rsidR="000A7A6D">
        <w:rPr>
          <w:sz w:val="28"/>
          <w:szCs w:val="28"/>
          <w:lang w:val="ru-RU"/>
        </w:rPr>
        <w:t xml:space="preserve">а </w:t>
      </w:r>
      <w:r w:rsidRPr="00265FE3">
        <w:rPr>
          <w:sz w:val="28"/>
          <w:szCs w:val="28"/>
        </w:rPr>
        <w:t>повторное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оценивание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знаний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со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следующим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потоком</w:t>
      </w:r>
      <w:r w:rsidR="000A7A6D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слушателей;</w:t>
      </w:r>
    </w:p>
    <w:p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 перевод по уважительной причине из одного потока в другой в</w:t>
      </w:r>
      <w:r w:rsidR="004B34A2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течение</w:t>
      </w:r>
      <w:r w:rsidR="004B34A2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текущего</w:t>
      </w:r>
      <w:r w:rsidR="004B34A2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года.</w:t>
      </w:r>
    </w:p>
    <w:p w:rsidR="00B929E7" w:rsidRPr="00B929E7" w:rsidRDefault="004B34A2" w:rsidP="00B929E7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</w:t>
      </w:r>
      <w:r w:rsidR="00047754" w:rsidRPr="00265FE3">
        <w:rPr>
          <w:sz w:val="28"/>
          <w:szCs w:val="28"/>
        </w:rPr>
        <w:t>завершение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прерванного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курса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по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уважительной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причине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предоставлением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подтверждающих</w:t>
      </w:r>
      <w:r>
        <w:rPr>
          <w:sz w:val="28"/>
          <w:szCs w:val="28"/>
          <w:lang w:val="ru-RU"/>
        </w:rPr>
        <w:t xml:space="preserve"> </w:t>
      </w:r>
      <w:r w:rsidR="00047754" w:rsidRPr="00265FE3">
        <w:rPr>
          <w:sz w:val="28"/>
          <w:szCs w:val="28"/>
        </w:rPr>
        <w:t>документов.</w:t>
      </w:r>
    </w:p>
    <w:p w:rsidR="00047754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  <w:r w:rsidRPr="00B929E7">
        <w:rPr>
          <w:color w:val="000000"/>
          <w:sz w:val="28"/>
          <w:szCs w:val="28"/>
        </w:rPr>
        <w:t xml:space="preserve">Слушателям, успешно прошедшим итоговое оценивание в соответствии с образовательной программой курсов повышения квалификации, выдается сертификат по теме курсов повышения квалификации с указанием темы и </w:t>
      </w:r>
      <w:r w:rsidRPr="00B929E7">
        <w:rPr>
          <w:color w:val="000000"/>
          <w:sz w:val="28"/>
          <w:szCs w:val="28"/>
        </w:rPr>
        <w:lastRenderedPageBreak/>
        <w:t>объема часов</w:t>
      </w:r>
    </w:p>
    <w:p w:rsidR="00B929E7" w:rsidRPr="00B929E7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</w:p>
    <w:p w:rsidR="00292C75" w:rsidRDefault="00292C75" w:rsidP="00255C4C">
      <w:pPr>
        <w:pStyle w:val="11"/>
        <w:ind w:left="0" w:right="-57" w:firstLine="709"/>
        <w:rPr>
          <w:lang w:val="ru-RU"/>
        </w:rPr>
      </w:pPr>
    </w:p>
    <w:p w:rsidR="00255C4C" w:rsidRDefault="00047754" w:rsidP="00255C4C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="004B34A2">
        <w:rPr>
          <w:lang w:val="ru-RU"/>
        </w:rPr>
        <w:t xml:space="preserve"> </w:t>
      </w:r>
      <w:r w:rsidRPr="00265FE3">
        <w:t>9.</w:t>
      </w:r>
      <w:r w:rsidR="004B34A2">
        <w:rPr>
          <w:lang w:val="ru-RU"/>
        </w:rPr>
        <w:t xml:space="preserve"> </w:t>
      </w:r>
      <w:r w:rsidRPr="00265FE3">
        <w:t>Посткурсовое</w:t>
      </w:r>
      <w:r w:rsidR="004B34A2">
        <w:rPr>
          <w:lang w:val="ru-RU"/>
        </w:rPr>
        <w:t xml:space="preserve"> </w:t>
      </w:r>
      <w:r w:rsidRPr="00265FE3">
        <w:t>сопровождение</w:t>
      </w:r>
    </w:p>
    <w:p w:rsidR="00A751FC" w:rsidRDefault="00A751FC" w:rsidP="00A751FC">
      <w:pPr>
        <w:pStyle w:val="11"/>
        <w:ind w:left="0" w:right="-57"/>
        <w:jc w:val="left"/>
        <w:rPr>
          <w:lang w:val="ru-RU"/>
        </w:rPr>
      </w:pPr>
    </w:p>
    <w:p w:rsidR="00A751FC" w:rsidRPr="004774F5" w:rsidRDefault="00A751FC" w:rsidP="00A751FC">
      <w:pPr>
        <w:ind w:firstLine="709"/>
        <w:jc w:val="both"/>
        <w:rPr>
          <w:color w:val="000000"/>
          <w:sz w:val="28"/>
          <w:szCs w:val="28"/>
        </w:rPr>
      </w:pPr>
      <w:r w:rsidRPr="00A751FC">
        <w:rPr>
          <w:sz w:val="28"/>
          <w:szCs w:val="28"/>
        </w:rPr>
        <w:t>Посткурсовое</w:t>
      </w:r>
      <w:r w:rsidR="004B34A2">
        <w:rPr>
          <w:sz w:val="28"/>
          <w:szCs w:val="28"/>
          <w:lang w:val="ru-RU"/>
        </w:rPr>
        <w:t xml:space="preserve"> </w:t>
      </w:r>
      <w:r w:rsidRPr="00A751FC">
        <w:rPr>
          <w:sz w:val="28"/>
          <w:szCs w:val="28"/>
        </w:rPr>
        <w:t>сопровождение</w:t>
      </w:r>
      <w:r w:rsidRPr="00A751FC">
        <w:rPr>
          <w:color w:val="000000"/>
          <w:sz w:val="28"/>
          <w:szCs w:val="28"/>
        </w:rPr>
        <w:t xml:space="preserve"> организуются</w:t>
      </w:r>
      <w:r w:rsidRPr="00A751FC">
        <w:rPr>
          <w:color w:val="000000"/>
          <w:sz w:val="28"/>
          <w:szCs w:val="28"/>
          <w:lang w:val="ru-RU"/>
        </w:rPr>
        <w:t xml:space="preserve"> согласно Положению </w:t>
      </w:r>
      <w:r w:rsidRPr="00A751FC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</w:t>
      </w:r>
      <w:r w:rsidRPr="004774F5">
        <w:rPr>
          <w:color w:val="000000"/>
          <w:sz w:val="28"/>
          <w:szCs w:val="28"/>
        </w:rPr>
        <w:t xml:space="preserve"> образовательных программ, организацию и проведение курсов повышения квалификации:</w:t>
      </w:r>
    </w:p>
    <w:p w:rsidR="00A751FC" w:rsidRPr="000627E2" w:rsidRDefault="00A751FC" w:rsidP="00A751FC">
      <w:pPr>
        <w:tabs>
          <w:tab w:val="left" w:pos="3520"/>
        </w:tabs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Формы проведения посткурсового сопровождения деятельности педагога включают:</w:t>
      </w:r>
    </w:p>
    <w:p w:rsidR="00A751FC" w:rsidRPr="000627E2" w:rsidRDefault="00A751FC" w:rsidP="00A751FC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1) оказание методической, консультационной помощи слушателям в их педагогической, исследовательской и рефлексивной деятельности;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2) оказание консультационной помощи в подготовке публикации результатов педагогической и исследовательской деятельности;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p w:rsidR="00A751FC" w:rsidRPr="000627E2" w:rsidRDefault="00A751FC" w:rsidP="00D82B80">
      <w:pPr>
        <w:ind w:firstLine="709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p w:rsidR="00D82B80" w:rsidRPr="00265FE3" w:rsidRDefault="00D82B80" w:rsidP="00510A9B">
      <w:pPr>
        <w:pStyle w:val="11"/>
        <w:ind w:left="0" w:right="-57"/>
        <w:jc w:val="both"/>
        <w:rPr>
          <w:lang w:val="ru-RU"/>
        </w:rPr>
      </w:pPr>
    </w:p>
    <w:p w:rsidR="006C2F5F" w:rsidRPr="00265FE3" w:rsidRDefault="00047754" w:rsidP="00265FE3">
      <w:pPr>
        <w:pStyle w:val="11"/>
        <w:ind w:left="0" w:right="-57" w:firstLine="709"/>
        <w:rPr>
          <w:spacing w:val="-68"/>
          <w:lang w:val="ru-RU"/>
        </w:rPr>
      </w:pPr>
      <w:r w:rsidRPr="00C37C64">
        <w:t>Раздел</w:t>
      </w:r>
      <w:r w:rsidR="0023405E">
        <w:rPr>
          <w:lang w:val="ru-RU"/>
        </w:rPr>
        <w:t xml:space="preserve"> </w:t>
      </w:r>
      <w:r w:rsidRPr="00C37C64">
        <w:t>10.</w:t>
      </w:r>
      <w:r w:rsidR="0023405E">
        <w:rPr>
          <w:lang w:val="ru-RU"/>
        </w:rPr>
        <w:t xml:space="preserve"> </w:t>
      </w:r>
      <w:r w:rsidRPr="00C37C64">
        <w:t>Список</w:t>
      </w:r>
      <w:r w:rsidR="0023405E">
        <w:rPr>
          <w:lang w:val="ru-RU"/>
        </w:rPr>
        <w:t xml:space="preserve"> </w:t>
      </w:r>
      <w:r w:rsidRPr="00C37C64">
        <w:t>основной</w:t>
      </w:r>
      <w:r w:rsidR="0023405E">
        <w:rPr>
          <w:lang w:val="ru-RU"/>
        </w:rPr>
        <w:t xml:space="preserve"> </w:t>
      </w:r>
      <w:r w:rsidRPr="00C37C64">
        <w:t>и</w:t>
      </w:r>
      <w:r w:rsidR="0023405E">
        <w:rPr>
          <w:lang w:val="ru-RU"/>
        </w:rPr>
        <w:t xml:space="preserve"> </w:t>
      </w:r>
      <w:r w:rsidRPr="00C37C64">
        <w:t>дополнительной</w:t>
      </w:r>
      <w:r w:rsidR="0023405E">
        <w:rPr>
          <w:lang w:val="ru-RU"/>
        </w:rPr>
        <w:t xml:space="preserve"> </w:t>
      </w:r>
      <w:r w:rsidRPr="00C37C64">
        <w:t>литературы</w:t>
      </w:r>
    </w:p>
    <w:p w:rsidR="00FD5F8F" w:rsidRPr="00265FE3" w:rsidRDefault="00FD5F8F" w:rsidP="00265FE3">
      <w:pPr>
        <w:pStyle w:val="11"/>
        <w:ind w:left="0" w:right="-57" w:firstLine="709"/>
        <w:rPr>
          <w:spacing w:val="-68"/>
          <w:lang w:val="ru-RU"/>
        </w:rPr>
      </w:pPr>
    </w:p>
    <w:p w:rsidR="00CC4195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="0023405E">
        <w:rPr>
          <w:lang w:val="ru-RU"/>
        </w:rPr>
        <w:t xml:space="preserve"> </w:t>
      </w:r>
      <w:r w:rsidRPr="00265FE3">
        <w:t>основной</w:t>
      </w:r>
      <w:r w:rsidR="0023405E">
        <w:rPr>
          <w:lang w:val="ru-RU"/>
        </w:rPr>
        <w:t xml:space="preserve"> </w:t>
      </w:r>
      <w:r w:rsidRPr="00265FE3">
        <w:t>литературы:</w:t>
      </w:r>
    </w:p>
    <w:p w:rsidR="00C80AC4" w:rsidRPr="00BE4F92" w:rsidRDefault="00C80AC4" w:rsidP="00C80AC4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C80AC4" w:rsidRPr="00BE4F92" w:rsidRDefault="00C80AC4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</w:rPr>
        <w:t>Закон Республики Казахстан «Об образовании» от 27 июля 2007 года №319-III;</w:t>
      </w:r>
    </w:p>
    <w:p w:rsidR="002D7936" w:rsidRPr="002D7936" w:rsidRDefault="002D7936" w:rsidP="007A1E8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D7936">
        <w:rPr>
          <w:sz w:val="28"/>
          <w:szCs w:val="28"/>
        </w:rPr>
        <w:t>Коваль, Т.В. Глобальные компетенции [Электронный ресурс] / Т.В. Коваль, С.Е. Дюкова // 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/ под ред. Г. С. Ковалевой. М: ФГБНУ «Институт стратегии развития образования РАО», 2022. 360 с.</w:t>
      </w:r>
    </w:p>
    <w:p w:rsidR="007A1E8F" w:rsidRDefault="00224DB1" w:rsidP="007A1E8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  <w:lang w:val="ru-RU" w:eastAsia="ru-RU"/>
        </w:rPr>
        <w:t>Приказ Министра образования и науки Республики Казахстан от 3 апреля 2013 года № 115</w:t>
      </w:r>
      <w:r w:rsidR="00E23DB5" w:rsidRPr="00BE4F92">
        <w:rPr>
          <w:sz w:val="28"/>
          <w:szCs w:val="28"/>
          <w:lang w:val="ru-RU" w:eastAsia="ru-RU"/>
        </w:rPr>
        <w:t xml:space="preserve"> «</w:t>
      </w:r>
      <w:r w:rsidRPr="00BE4F92">
        <w:rPr>
          <w:sz w:val="28"/>
          <w:szCs w:val="28"/>
          <w:lang w:val="ru-RU" w:eastAsia="ru-RU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:rsidR="00BB2588" w:rsidRDefault="007A1E8F" w:rsidP="00BB2588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7A1E8F">
        <w:rPr>
          <w:sz w:val="28"/>
          <w:szCs w:val="28"/>
        </w:rPr>
        <w:lastRenderedPageBreak/>
        <w:t>Приказ Министра просвещения Республики Казахстан от 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образования»;</w:t>
      </w:r>
    </w:p>
    <w:p w:rsidR="00BB2588" w:rsidRPr="00BB2588" w:rsidRDefault="00BB2588" w:rsidP="00BB2588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B2588">
        <w:rPr>
          <w:color w:val="1A1A1A"/>
          <w:sz w:val="28"/>
          <w:szCs w:val="28"/>
          <w:lang w:val="ru-RU" w:eastAsia="ru-RU"/>
        </w:rPr>
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</w:r>
      <w:r>
        <w:rPr>
          <w:color w:val="1A1A1A"/>
          <w:sz w:val="28"/>
          <w:szCs w:val="28"/>
          <w:lang w:val="ru-RU" w:eastAsia="ru-RU"/>
        </w:rPr>
        <w:t>;</w:t>
      </w:r>
    </w:p>
    <w:p w:rsidR="004B34A2" w:rsidRPr="004B34A2" w:rsidRDefault="00831C41" w:rsidP="004B34A2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4B34A2">
        <w:rPr>
          <w:sz w:val="28"/>
          <w:szCs w:val="28"/>
          <w:shd w:val="clear" w:color="auto" w:fill="FFFFFF"/>
        </w:rPr>
        <w:t>Р</w:t>
      </w:r>
      <w:r w:rsidR="00292C75" w:rsidRPr="004B34A2">
        <w:rPr>
          <w:sz w:val="28"/>
          <w:szCs w:val="28"/>
          <w:shd w:val="clear" w:color="auto" w:fill="FFFFFF"/>
          <w:lang w:val="ru-RU"/>
        </w:rPr>
        <w:t>уководство</w:t>
      </w:r>
      <w:r w:rsidR="0023405E" w:rsidRPr="004B34A2">
        <w:rPr>
          <w:sz w:val="28"/>
          <w:szCs w:val="28"/>
          <w:shd w:val="clear" w:color="auto" w:fill="FFFFFF"/>
          <w:lang w:val="ru-RU"/>
        </w:rPr>
        <w:t xml:space="preserve"> </w:t>
      </w:r>
      <w:r w:rsidRPr="004B34A2">
        <w:rPr>
          <w:sz w:val="28"/>
          <w:szCs w:val="28"/>
          <w:shd w:val="clear" w:color="auto" w:fill="FFFFFF"/>
          <w:lang w:val="ru-RU"/>
        </w:rPr>
        <w:t>для педагогов по курсу</w:t>
      </w:r>
      <w:r w:rsidR="00117466" w:rsidRPr="004B34A2">
        <w:rPr>
          <w:sz w:val="28"/>
          <w:szCs w:val="28"/>
          <w:shd w:val="clear" w:color="auto" w:fill="FFFFFF"/>
        </w:rPr>
        <w:t xml:space="preserve"> «</w:t>
      </w:r>
      <w:r w:rsidRPr="004B34A2">
        <w:rPr>
          <w:bCs/>
          <w:sz w:val="28"/>
          <w:szCs w:val="28"/>
          <w:shd w:val="clear" w:color="auto" w:fill="FFFFFF"/>
          <w:lang w:val="ru-RU"/>
        </w:rPr>
        <w:t>Глобальные компетенции</w:t>
      </w:r>
      <w:r w:rsidRPr="004B34A2">
        <w:rPr>
          <w:sz w:val="28"/>
          <w:szCs w:val="28"/>
          <w:shd w:val="clear" w:color="auto" w:fill="FFFFFF"/>
        </w:rPr>
        <w:t xml:space="preserve">» </w:t>
      </w:r>
      <w:r w:rsidRPr="004B34A2">
        <w:rPr>
          <w:sz w:val="28"/>
          <w:szCs w:val="28"/>
          <w:shd w:val="clear" w:color="auto" w:fill="FFFFFF"/>
          <w:lang w:val="ru-RU"/>
        </w:rPr>
        <w:t>в</w:t>
      </w:r>
      <w:r w:rsidR="00117466" w:rsidRPr="004B34A2">
        <w:rPr>
          <w:sz w:val="28"/>
          <w:szCs w:val="28"/>
          <w:shd w:val="clear" w:color="auto" w:fill="FFFFFF"/>
        </w:rPr>
        <w:t xml:space="preserve"> 5-9 </w:t>
      </w:r>
      <w:r w:rsidRPr="004B34A2">
        <w:rPr>
          <w:sz w:val="28"/>
          <w:szCs w:val="28"/>
          <w:shd w:val="clear" w:color="auto" w:fill="FFFFFF"/>
          <w:lang w:val="ru-RU"/>
        </w:rPr>
        <w:t>классах</w:t>
      </w:r>
      <w:r w:rsidR="00117466" w:rsidRPr="004B34A2">
        <w:rPr>
          <w:sz w:val="28"/>
          <w:szCs w:val="28"/>
          <w:shd w:val="clear" w:color="auto" w:fill="FFFFFF"/>
        </w:rPr>
        <w:t xml:space="preserve"> г.Нур-Султан: НАО им. И. Алтынсарина, 2022. – 178 с</w:t>
      </w:r>
      <w:r w:rsidR="002D7936" w:rsidRPr="004B34A2">
        <w:rPr>
          <w:sz w:val="28"/>
          <w:szCs w:val="28"/>
          <w:shd w:val="clear" w:color="auto" w:fill="FFFFFF"/>
          <w:lang w:val="ru-RU"/>
        </w:rPr>
        <w:t>.;</w:t>
      </w:r>
    </w:p>
    <w:p w:rsidR="004B34A2" w:rsidRDefault="004B34A2" w:rsidP="004B34A2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4B34A2">
        <w:rPr>
          <w:sz w:val="28"/>
          <w:szCs w:val="28"/>
        </w:rPr>
        <w:t>Типовая учебная программа курса «Глобальные компетенции» для 10 класса уровня общего среднего образования</w:t>
      </w:r>
      <w:r w:rsidRPr="004B34A2">
        <w:rPr>
          <w:sz w:val="28"/>
          <w:szCs w:val="28"/>
          <w:lang w:val="ru-RU"/>
        </w:rPr>
        <w:t xml:space="preserve">  </w:t>
      </w:r>
      <w:hyperlink r:id="rId12" w:history="1">
        <w:r w:rsidRPr="004B34A2">
          <w:rPr>
            <w:rStyle w:val="af2"/>
            <w:sz w:val="28"/>
            <w:szCs w:val="28"/>
            <w:lang w:val="ru-RU"/>
          </w:rPr>
          <w:t>file:///C:/Users/Айжан/Downloads/ГК%2010%20класс%20русс.pdf</w:t>
        </w:r>
      </w:hyperlink>
      <w:r w:rsidRPr="004B34A2">
        <w:rPr>
          <w:sz w:val="28"/>
          <w:szCs w:val="28"/>
          <w:lang w:val="ru-RU"/>
        </w:rPr>
        <w:t xml:space="preserve"> </w:t>
      </w:r>
    </w:p>
    <w:p w:rsidR="000531A3" w:rsidRDefault="000531A3" w:rsidP="00ED2E43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</w:p>
    <w:p w:rsidR="003F3831" w:rsidRPr="00C37C64" w:rsidRDefault="00A21A77" w:rsidP="00ED2E43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  <w:r w:rsidRPr="00041ABF">
        <w:rPr>
          <w:b/>
          <w:sz w:val="28"/>
          <w:szCs w:val="28"/>
          <w:lang w:val="ru-RU"/>
        </w:rPr>
        <w:t>Список</w:t>
      </w:r>
      <w:r w:rsidR="000531A3">
        <w:rPr>
          <w:b/>
          <w:sz w:val="28"/>
          <w:szCs w:val="28"/>
          <w:lang w:val="ru-RU"/>
        </w:rPr>
        <w:t xml:space="preserve"> </w:t>
      </w:r>
      <w:r w:rsidRPr="00041ABF">
        <w:rPr>
          <w:b/>
          <w:sz w:val="28"/>
          <w:szCs w:val="28"/>
          <w:lang w:val="ru-RU"/>
        </w:rPr>
        <w:t>дополнительной</w:t>
      </w:r>
      <w:r w:rsidR="000531A3">
        <w:rPr>
          <w:b/>
          <w:sz w:val="28"/>
          <w:szCs w:val="28"/>
          <w:lang w:val="ru-RU"/>
        </w:rPr>
        <w:t xml:space="preserve"> </w:t>
      </w:r>
      <w:r w:rsidRPr="00041ABF">
        <w:rPr>
          <w:b/>
          <w:sz w:val="28"/>
          <w:szCs w:val="28"/>
        </w:rPr>
        <w:t>литературы:</w:t>
      </w:r>
    </w:p>
    <w:p w:rsidR="00816823" w:rsidRPr="00816823" w:rsidRDefault="00816823" w:rsidP="00816823">
      <w:pPr>
        <w:rPr>
          <w:lang w:val="ru-RU"/>
        </w:rPr>
      </w:pPr>
    </w:p>
    <w:p w:rsidR="00816823" w:rsidRPr="00FA2CBE" w:rsidRDefault="00816823" w:rsidP="001F5DD6">
      <w:pPr>
        <w:pStyle w:val="1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 w:val="0"/>
          <w:color w:val="000000" w:themeColor="text1"/>
        </w:rPr>
      </w:pPr>
      <w:r w:rsidRPr="00816823">
        <w:rPr>
          <w:b w:val="0"/>
          <w:color w:val="0F0F0F"/>
        </w:rPr>
        <w:t>Организация обучения курсу «Глобальная компетентность», Әділхан</w:t>
      </w:r>
      <w:r w:rsidR="004B34A2">
        <w:rPr>
          <w:b w:val="0"/>
          <w:color w:val="0F0F0F"/>
        </w:rPr>
        <w:t xml:space="preserve"> </w:t>
      </w:r>
      <w:r w:rsidRPr="00816823">
        <w:rPr>
          <w:b w:val="0"/>
          <w:color w:val="0F0F0F"/>
        </w:rPr>
        <w:t>Төлегенұлы</w:t>
      </w:r>
      <w:r w:rsidR="00BB2588">
        <w:rPr>
          <w:b w:val="0"/>
          <w:color w:val="0F0F0F"/>
        </w:rPr>
        <w:t xml:space="preserve"> </w:t>
      </w:r>
      <w:hyperlink r:id="rId13" w:history="1">
        <w:r w:rsidRPr="00FA2CBE">
          <w:rPr>
            <w:rStyle w:val="af2"/>
            <w:b w:val="0"/>
            <w:color w:val="000000" w:themeColor="text1"/>
            <w:u w:val="none"/>
          </w:rPr>
          <w:t>https://www.youtube.com/watch?v=PZjCRN3Vjak</w:t>
        </w:r>
      </w:hyperlink>
      <w:r w:rsidR="00BB2588">
        <w:t xml:space="preserve"> </w:t>
      </w:r>
    </w:p>
    <w:p w:rsidR="001F5DD6" w:rsidRPr="001F5DD6" w:rsidRDefault="001A519D" w:rsidP="001F5DD6">
      <w:pPr>
        <w:pStyle w:val="1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 w:val="0"/>
          <w:color w:val="0F0F0F"/>
        </w:rPr>
      </w:pPr>
      <w:r w:rsidRPr="00816823">
        <w:rPr>
          <w:b w:val="0"/>
        </w:rPr>
        <w:t xml:space="preserve">Приказ Министра образования и науки Республики Казахстан от 28 января 2016 года №95 «Правила организации и проведения курсов повышения квалификации педагогов, а </w:t>
      </w:r>
      <w:r w:rsidR="00FA2CBE" w:rsidRPr="00816823">
        <w:rPr>
          <w:b w:val="0"/>
        </w:rPr>
        <w:t>также</w:t>
      </w:r>
      <w:r w:rsidR="0023405E">
        <w:rPr>
          <w:b w:val="0"/>
        </w:rPr>
        <w:t xml:space="preserve"> </w:t>
      </w:r>
      <w:r w:rsidRPr="00816823">
        <w:rPr>
          <w:b w:val="0"/>
        </w:rPr>
        <w:t>посткурсового сопровождения деятельности педагогов»</w:t>
      </w:r>
      <w:r w:rsidR="001F5DD6">
        <w:rPr>
          <w:b w:val="0"/>
        </w:rPr>
        <w:t>;</w:t>
      </w:r>
    </w:p>
    <w:p w:rsidR="001F5DD6" w:rsidRPr="001F5DD6" w:rsidRDefault="001F5DD6" w:rsidP="001F5DD6">
      <w:pPr>
        <w:pStyle w:val="1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 w:val="0"/>
          <w:color w:val="0F0F0F"/>
        </w:rPr>
      </w:pPr>
      <w:r w:rsidRPr="001F5DD6">
        <w:rPr>
          <w:b w:val="0"/>
        </w:rPr>
        <w:t>Элективный курс «Глобальные компетенции» (10 класс), Нур-Султан, 2022</w:t>
      </w:r>
    </w:p>
    <w:p w:rsidR="001F5DD6" w:rsidRPr="001F5DD6" w:rsidRDefault="001F5DD6" w:rsidP="001F5DD6">
      <w:pPr>
        <w:pStyle w:val="1"/>
        <w:shd w:val="clear" w:color="auto" w:fill="FFFFFF"/>
        <w:tabs>
          <w:tab w:val="left" w:pos="0"/>
        </w:tabs>
        <w:ind w:left="710"/>
        <w:jc w:val="both"/>
        <w:rPr>
          <w:b w:val="0"/>
          <w:color w:val="0F0F0F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Default="004604C9" w:rsidP="004604C9">
      <w:pPr>
        <w:tabs>
          <w:tab w:val="left" w:pos="6110"/>
        </w:tabs>
        <w:rPr>
          <w:lang w:val="ru-RU"/>
        </w:rPr>
      </w:pPr>
      <w:r>
        <w:rPr>
          <w:lang w:val="ru-RU"/>
        </w:rPr>
        <w:tab/>
      </w:r>
    </w:p>
    <w:p w:rsidR="004604C9" w:rsidRDefault="004604C9" w:rsidP="004604C9">
      <w:pPr>
        <w:rPr>
          <w:lang w:val="ru-RU"/>
        </w:rPr>
      </w:pPr>
    </w:p>
    <w:p w:rsidR="00041ABF" w:rsidRPr="004604C9" w:rsidRDefault="00041ABF" w:rsidP="004604C9">
      <w:pPr>
        <w:rPr>
          <w:lang w:val="ru-RU"/>
        </w:rPr>
        <w:sectPr w:rsidR="00041ABF" w:rsidRPr="004604C9" w:rsidSect="00CB64A4">
          <w:pgSz w:w="11910" w:h="16840"/>
          <w:pgMar w:top="1134" w:right="851" w:bottom="1134" w:left="1418" w:header="0" w:footer="675" w:gutter="0"/>
          <w:pgNumType w:start="3"/>
          <w:cols w:space="720"/>
          <w:docGrid w:linePitch="299"/>
        </w:sectPr>
      </w:pPr>
    </w:p>
    <w:p w:rsidR="00473ECF" w:rsidRDefault="00473ECF" w:rsidP="00473ECF">
      <w:pPr>
        <w:pStyle w:val="11"/>
        <w:ind w:left="0"/>
        <w:jc w:val="left"/>
        <w:rPr>
          <w:b w:val="0"/>
          <w:sz w:val="20"/>
          <w:szCs w:val="20"/>
          <w:lang w:val="ru-RU"/>
        </w:rPr>
      </w:pPr>
      <w:bookmarkStart w:id="16" w:name="Раздел_7._Учебно-методическое_обеспечени"/>
      <w:bookmarkEnd w:id="16"/>
    </w:p>
    <w:p w:rsidR="00473ECF" w:rsidRPr="004A2B69" w:rsidRDefault="00473ECF" w:rsidP="00473ECF">
      <w:pPr>
        <w:pStyle w:val="11"/>
        <w:ind w:left="0"/>
        <w:jc w:val="right"/>
        <w:rPr>
          <w:b w:val="0"/>
          <w:sz w:val="24"/>
          <w:szCs w:val="24"/>
          <w:lang w:val="ru-RU"/>
        </w:rPr>
      </w:pPr>
      <w:r w:rsidRPr="004A2B69">
        <w:rPr>
          <w:b w:val="0"/>
          <w:sz w:val="24"/>
          <w:szCs w:val="24"/>
        </w:rPr>
        <w:t xml:space="preserve">Приложение </w:t>
      </w:r>
      <w:r w:rsidR="00D82B80" w:rsidRPr="004A2B69">
        <w:rPr>
          <w:b w:val="0"/>
          <w:sz w:val="24"/>
          <w:szCs w:val="24"/>
          <w:lang w:val="ru-RU"/>
        </w:rPr>
        <w:t>1</w:t>
      </w:r>
      <w:r w:rsidRPr="004A2B69">
        <w:rPr>
          <w:b w:val="0"/>
          <w:sz w:val="24"/>
          <w:szCs w:val="24"/>
        </w:rPr>
        <w:t xml:space="preserve"> к образовательной прог</w:t>
      </w:r>
      <w:r w:rsidRPr="004A2B69">
        <w:rPr>
          <w:b w:val="0"/>
          <w:sz w:val="24"/>
          <w:szCs w:val="24"/>
          <w:lang w:val="ru-RU"/>
        </w:rPr>
        <w:t>рамме</w:t>
      </w:r>
    </w:p>
    <w:p w:rsidR="00473ECF" w:rsidRPr="004A2B69" w:rsidRDefault="00473ECF" w:rsidP="00473ECF">
      <w:pPr>
        <w:widowControl/>
        <w:autoSpaceDE/>
        <w:autoSpaceDN/>
        <w:spacing w:after="200" w:line="276" w:lineRule="auto"/>
        <w:contextualSpacing/>
        <w:jc w:val="right"/>
        <w:rPr>
          <w:sz w:val="24"/>
          <w:szCs w:val="24"/>
        </w:rPr>
      </w:pPr>
      <w:r w:rsidRPr="004A2B69">
        <w:rPr>
          <w:sz w:val="24"/>
          <w:szCs w:val="24"/>
        </w:rPr>
        <w:t>«</w:t>
      </w:r>
      <w:r w:rsidR="004A2B69" w:rsidRPr="004A2B69">
        <w:rPr>
          <w:sz w:val="24"/>
          <w:szCs w:val="24"/>
          <w:lang w:val="ru-RU"/>
        </w:rPr>
        <w:t xml:space="preserve"> «Глобальные компетенции</w:t>
      </w:r>
      <w:r w:rsidR="004A2B69" w:rsidRPr="004A2B69">
        <w:rPr>
          <w:sz w:val="24"/>
          <w:szCs w:val="24"/>
        </w:rPr>
        <w:t>»</w:t>
      </w:r>
      <w:r w:rsidR="004A2B69" w:rsidRPr="004A2B69">
        <w:rPr>
          <w:sz w:val="24"/>
          <w:szCs w:val="24"/>
          <w:lang w:val="ru-RU"/>
        </w:rPr>
        <w:t xml:space="preserve"> </w:t>
      </w:r>
    </w:p>
    <w:p w:rsidR="000A76CF" w:rsidRPr="00473ECF" w:rsidRDefault="000A76CF" w:rsidP="00047264">
      <w:pPr>
        <w:pStyle w:val="11"/>
        <w:ind w:left="0"/>
        <w:jc w:val="right"/>
        <w:rPr>
          <w:b w:val="0"/>
          <w:sz w:val="24"/>
          <w:szCs w:val="24"/>
        </w:rPr>
      </w:pPr>
    </w:p>
    <w:p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E6770F" w:rsidRPr="00CF75C8" w:rsidRDefault="00E6770F" w:rsidP="00CF75C8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 xml:space="preserve">Критерии оценки </w:t>
      </w:r>
      <w:r w:rsidR="00FB1546" w:rsidRPr="00CF75C8">
        <w:rPr>
          <w:i/>
          <w:sz w:val="24"/>
          <w:szCs w:val="24"/>
        </w:rPr>
        <w:t xml:space="preserve">самостоятельной работы: 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="00E6770F"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усвоение содержания учебного материала по изучаемому модулю;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практическое использование </w:t>
      </w:r>
      <w:r w:rsidR="00E6770F" w:rsidRPr="00CF75C8">
        <w:rPr>
          <w:sz w:val="24"/>
          <w:szCs w:val="24"/>
          <w:lang w:val="ru-RU"/>
        </w:rPr>
        <w:t>изучаемого материала;</w:t>
      </w: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3)анализ </w:t>
      </w:r>
      <w:r w:rsidRPr="00CF75C8">
        <w:rPr>
          <w:sz w:val="24"/>
          <w:szCs w:val="24"/>
          <w:lang w:val="ru-RU"/>
        </w:rPr>
        <w:t>и синтез информации</w:t>
      </w:r>
      <w:r w:rsidR="00FB1546" w:rsidRPr="00CF75C8">
        <w:rPr>
          <w:sz w:val="24"/>
          <w:szCs w:val="24"/>
        </w:rPr>
        <w:t xml:space="preserve">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5) умение оформлять выводы.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 Оценка знаний слушателей по выполнению самостоятельной работы осуществляется переводом баллов в пятибалльную систему: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«Отлично»: 9-10 баллов (85-100%);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«Хорошо»: 7-8 баллов (75- 84%);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«Удовлетворительно»: 5-6 баллов (50- 74%). </w:t>
      </w: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проекта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обоснование проекта;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2)креативность проектной идеи;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план реализации проекта;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демонстрация полученных знаний; </w:t>
      </w:r>
    </w:p>
    <w:p w:rsidR="00E6770F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потенциальная результативность.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Структура проекта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Проект состоит из следующих структурных элементов: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Титульный лист (указывается наименование организации, Ф.И.О разработчик(ов), год, город).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Оглавление (введение, основная часть, заключение, приложение).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 Введение (дается обоснование актуальности выбранной темы, цели и задачи работы, формулировка и краткая хар</w:t>
      </w:r>
      <w:r w:rsidR="00367396" w:rsidRPr="00CF75C8">
        <w:rPr>
          <w:sz w:val="24"/>
          <w:szCs w:val="24"/>
        </w:rPr>
        <w:t>актеристика основной проблемы).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Основная часть (раскрывается вопрос, поставленный во введении, в источниках и материалах имеющейся эффективной практики излагается проектная идея, планируются действия (этапы) реализации проекта, определяются критерии, показатели, индикаторы оценки проекта и его будущего развивающего, обучающего, формирующего воздействия.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Заключение (фиксируются риски проекта, делаются обобщения или даются практические рекомендации по конкретному использованию результатов исследования).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6) Список использованных источников.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7) Приложения (при необходимости). </w:t>
      </w:r>
    </w:p>
    <w:p w:rsidR="00367396" w:rsidRPr="00870498" w:rsidRDefault="00FB1546" w:rsidP="0087049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8) Презентация в виде слайдов. </w:t>
      </w:r>
    </w:p>
    <w:p w:rsidR="00870498" w:rsidRDefault="004A057D" w:rsidP="00870498">
      <w:pPr>
        <w:tabs>
          <w:tab w:val="left" w:pos="1288"/>
        </w:tabs>
        <w:ind w:right="5307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Критерииоцениванияпроекта:</w:t>
      </w:r>
    </w:p>
    <w:p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</w:tabs>
        <w:ind w:right="5307" w:hanging="11"/>
        <w:rPr>
          <w:sz w:val="24"/>
          <w:szCs w:val="24"/>
        </w:rPr>
      </w:pPr>
      <w:r w:rsidRPr="00870498">
        <w:rPr>
          <w:sz w:val="24"/>
          <w:szCs w:val="24"/>
        </w:rPr>
        <w:t>обоснованиепроекта;</w:t>
      </w:r>
    </w:p>
    <w:p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креативностьпроектнойидеи;</w:t>
      </w:r>
    </w:p>
    <w:p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планреализациипроекта;</w:t>
      </w:r>
    </w:p>
    <w:p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демонстрацияполученныхзнаний;</w:t>
      </w:r>
    </w:p>
    <w:p w:rsidR="00CF75C8" w:rsidRPr="00C03A7C" w:rsidRDefault="004A057D" w:rsidP="00CF75C8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  <w:r w:rsidRPr="00870498">
        <w:rPr>
          <w:sz w:val="24"/>
          <w:szCs w:val="24"/>
        </w:rPr>
        <w:t>потенциальнаярезультативность.</w:t>
      </w:r>
    </w:p>
    <w:p w:rsidR="00870498" w:rsidRPr="00CF75C8" w:rsidRDefault="00870498" w:rsidP="00CF75C8">
      <w:pPr>
        <w:tabs>
          <w:tab w:val="left" w:pos="1350"/>
        </w:tabs>
        <w:rPr>
          <w:sz w:val="24"/>
          <w:szCs w:val="24"/>
          <w:lang w:val="ru-RU"/>
        </w:rPr>
      </w:pPr>
    </w:p>
    <w:p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:rsidR="00870498" w:rsidRPr="00870498" w:rsidRDefault="00CF75C8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lastRenderedPageBreak/>
        <w:t>Оценочный лист проекта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6069"/>
        <w:gridCol w:w="1070"/>
        <w:gridCol w:w="2088"/>
      </w:tblGrid>
      <w:tr w:rsidR="004A057D" w:rsidRPr="00CF75C8" w:rsidTr="00CF75C8">
        <w:trPr>
          <w:trHeight w:val="31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2511" w:right="251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Критерии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34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Комментарии</w:t>
            </w:r>
          </w:p>
        </w:tc>
      </w:tr>
      <w:tr w:rsidR="004A057D" w:rsidRPr="00CF75C8" w:rsidTr="00CF75C8">
        <w:trPr>
          <w:trHeight w:val="277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Формулирование</w:t>
            </w:r>
            <w:r w:rsidR="00735E5F">
              <w:rPr>
                <w:sz w:val="24"/>
                <w:szCs w:val="24"/>
                <w:lang w:val="ru-RU"/>
              </w:rPr>
              <w:t xml:space="preserve">  </w:t>
            </w:r>
            <w:r w:rsidRPr="00CF75C8">
              <w:rPr>
                <w:sz w:val="24"/>
                <w:szCs w:val="24"/>
              </w:rPr>
              <w:t>проблемы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2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Соответствие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поставленных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проблем,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целей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и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  <w:p w:rsidR="004A057D" w:rsidRPr="00CF75C8" w:rsidRDefault="00735E5F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4A057D" w:rsidRPr="00CF75C8">
              <w:rPr>
                <w:sz w:val="24"/>
                <w:szCs w:val="24"/>
              </w:rPr>
              <w:t>ематике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057D" w:rsidRPr="00CF75C8">
              <w:rPr>
                <w:sz w:val="24"/>
                <w:szCs w:val="24"/>
              </w:rPr>
              <w:t>проекта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Использование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в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проекте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инновационных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подходов,</w:t>
            </w:r>
          </w:p>
          <w:p w:rsidR="004A057D" w:rsidRPr="00CF75C8" w:rsidRDefault="00735E5F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4A057D" w:rsidRPr="00CF75C8">
              <w:rPr>
                <w:sz w:val="24"/>
                <w:szCs w:val="24"/>
              </w:rPr>
              <w:t>овизна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Структурированность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этапов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логичность, последовательность,полнота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2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Целесообразность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использования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игр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для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решения</w:t>
            </w:r>
          </w:p>
          <w:p w:rsidR="004A057D" w:rsidRPr="00CF75C8" w:rsidRDefault="00735E5F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A057D" w:rsidRPr="00CF75C8">
              <w:rPr>
                <w:sz w:val="24"/>
                <w:szCs w:val="24"/>
              </w:rPr>
              <w:t>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057D" w:rsidRPr="00CF75C8">
              <w:rPr>
                <w:sz w:val="24"/>
                <w:szCs w:val="24"/>
              </w:rPr>
              <w:t>задач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Перспективность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:rsidR="004A057D" w:rsidRPr="00CF75C8" w:rsidRDefault="00735E5F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A057D" w:rsidRPr="00CF75C8">
              <w:rPr>
                <w:sz w:val="24"/>
                <w:szCs w:val="24"/>
              </w:rPr>
              <w:t>иссеминация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057D" w:rsidRPr="00CF75C8">
              <w:rPr>
                <w:sz w:val="24"/>
                <w:szCs w:val="24"/>
              </w:rPr>
              <w:t>результатов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32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Количество</w:t>
            </w:r>
            <w:r w:rsidR="002477A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0498" w:rsidRDefault="00870498" w:rsidP="004A057D">
      <w:pPr>
        <w:pStyle w:val="a3"/>
        <w:spacing w:line="242" w:lineRule="auto"/>
        <w:ind w:right="169"/>
        <w:jc w:val="left"/>
        <w:rPr>
          <w:sz w:val="24"/>
          <w:szCs w:val="24"/>
          <w:lang w:val="ru-RU"/>
        </w:rPr>
      </w:pPr>
    </w:p>
    <w:p w:rsidR="004A057D" w:rsidRPr="00CF75C8" w:rsidRDefault="004A057D" w:rsidP="00870498">
      <w:pPr>
        <w:pStyle w:val="a3"/>
        <w:ind w:right="169" w:firstLine="284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Для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оценивания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презентации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проектной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работы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выделяются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следующие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критерии:</w:t>
      </w:r>
    </w:p>
    <w:p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–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не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реализовано;</w:t>
      </w:r>
    </w:p>
    <w:p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–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реализовано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частично;</w:t>
      </w:r>
    </w:p>
    <w:p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балла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–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реализовано</w:t>
      </w:r>
      <w:r w:rsidR="001F5DD6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полностью.</w:t>
      </w:r>
    </w:p>
    <w:p w:rsidR="004A057D" w:rsidRPr="00CF75C8" w:rsidRDefault="004A057D" w:rsidP="00870498">
      <w:pPr>
        <w:pStyle w:val="a3"/>
        <w:ind w:left="927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Максимальное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количество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по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проекту12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баллов.</w:t>
      </w:r>
    </w:p>
    <w:p w:rsidR="004A057D" w:rsidRPr="00CF75C8" w:rsidRDefault="004A057D" w:rsidP="001F5DD6">
      <w:pPr>
        <w:pStyle w:val="a3"/>
        <w:ind w:right="169"/>
        <w:rPr>
          <w:sz w:val="24"/>
          <w:szCs w:val="24"/>
        </w:rPr>
      </w:pPr>
      <w:r w:rsidRPr="00CF75C8">
        <w:rPr>
          <w:sz w:val="24"/>
          <w:szCs w:val="24"/>
        </w:rPr>
        <w:t>Перевод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сумм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за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работу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традиционные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оценочные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нормы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предлагаемо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существлять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по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следующей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схеме:</w:t>
      </w:r>
    </w:p>
    <w:p w:rsidR="00870498" w:rsidRDefault="004A057D" w:rsidP="00870498">
      <w:pPr>
        <w:pStyle w:val="a3"/>
        <w:ind w:left="927" w:right="1646"/>
        <w:jc w:val="left"/>
        <w:rPr>
          <w:spacing w:val="-67"/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«5»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(отлично)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выставляется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за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сумму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11-12баллов.</w:t>
      </w:r>
    </w:p>
    <w:p w:rsidR="004A057D" w:rsidRPr="00CF75C8" w:rsidRDefault="004A057D" w:rsidP="00870498">
      <w:pPr>
        <w:pStyle w:val="a3"/>
        <w:ind w:left="927" w:right="1646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Оценка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«4»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(хорошо)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соответствует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сумме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8-10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баллов.</w:t>
      </w:r>
    </w:p>
    <w:p w:rsidR="004A057D" w:rsidRPr="00CF75C8" w:rsidRDefault="004A057D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«3»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(удовлетворительное)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соответствует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сумме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6-7баллов.</w:t>
      </w: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:rsidR="00CF75C8" w:rsidRDefault="00CF75C8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:rsidR="00870498" w:rsidRPr="00870498" w:rsidRDefault="00870498" w:rsidP="00096140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963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902"/>
        <w:gridCol w:w="1867"/>
        <w:gridCol w:w="2189"/>
      </w:tblGrid>
      <w:tr w:rsidR="00CF75C8" w:rsidRPr="00CF75C8" w:rsidTr="00D84D65">
        <w:trPr>
          <w:trHeight w:val="32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Наименованиемодулей</w:t>
            </w:r>
          </w:p>
        </w:tc>
        <w:tc>
          <w:tcPr>
            <w:tcW w:w="1867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Кол-вовопросов</w:t>
            </w:r>
          </w:p>
        </w:tc>
      </w:tr>
      <w:tr w:rsidR="00CF75C8" w:rsidRPr="00CF75C8" w:rsidTr="00D84D65">
        <w:trPr>
          <w:trHeight w:val="305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CF75C8" w:rsidRPr="00D84D65" w:rsidRDefault="00CF75C8" w:rsidP="00D84D65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D84D65">
              <w:rPr>
                <w:sz w:val="24"/>
                <w:szCs w:val="24"/>
              </w:rPr>
              <w:t>Модуль</w:t>
            </w:r>
            <w:r w:rsidR="00BB2588" w:rsidRPr="00D84D65">
              <w:rPr>
                <w:sz w:val="24"/>
                <w:szCs w:val="24"/>
                <w:lang w:val="ru-RU"/>
              </w:rPr>
              <w:t xml:space="preserve"> </w:t>
            </w:r>
            <w:r w:rsidRPr="00D84D65">
              <w:rPr>
                <w:sz w:val="24"/>
                <w:szCs w:val="24"/>
              </w:rPr>
              <w:t>1.</w:t>
            </w:r>
            <w:r w:rsidRPr="00D84D65">
              <w:rPr>
                <w:sz w:val="24"/>
                <w:szCs w:val="24"/>
              </w:rPr>
              <w:tab/>
            </w:r>
            <w:r w:rsidR="00BB2588" w:rsidRPr="00D84D65">
              <w:rPr>
                <w:sz w:val="24"/>
                <w:szCs w:val="24"/>
                <w:lang w:val="ru-RU" w:eastAsia="ru-RU"/>
              </w:rPr>
              <w:t>Нормативно-правовая</w:t>
            </w:r>
            <w:r w:rsidRPr="00D84D65">
              <w:rPr>
                <w:sz w:val="24"/>
                <w:szCs w:val="24"/>
                <w:lang w:val="ru-RU" w:eastAsia="ru-RU"/>
              </w:rPr>
              <w:t xml:space="preserve"> </w:t>
            </w:r>
            <w:r w:rsidR="00BB2588" w:rsidRPr="00D84D65">
              <w:rPr>
                <w:sz w:val="24"/>
                <w:szCs w:val="24"/>
                <w:lang w:val="ru-RU" w:eastAsia="ru-RU"/>
              </w:rPr>
              <w:t>база</w:t>
            </w:r>
          </w:p>
        </w:tc>
        <w:tc>
          <w:tcPr>
            <w:tcW w:w="1867" w:type="dxa"/>
          </w:tcPr>
          <w:p w:rsidR="00CF75C8" w:rsidRPr="007F316C" w:rsidRDefault="002477AF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89" w:type="dxa"/>
          </w:tcPr>
          <w:p w:rsidR="00CF75C8" w:rsidRPr="007E4192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F75C8" w:rsidRPr="00CF75C8" w:rsidTr="00D84D65">
        <w:trPr>
          <w:trHeight w:val="55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CF75C8" w:rsidRPr="00D84D65" w:rsidRDefault="00CF75C8" w:rsidP="00D84D65">
            <w:pPr>
              <w:pStyle w:val="TableParagraph"/>
              <w:spacing w:line="268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D84D65">
              <w:rPr>
                <w:sz w:val="24"/>
                <w:szCs w:val="24"/>
              </w:rPr>
              <w:t>Модуль</w:t>
            </w:r>
            <w:r w:rsidR="00BB2588" w:rsidRPr="00D84D65">
              <w:rPr>
                <w:sz w:val="24"/>
                <w:szCs w:val="24"/>
                <w:lang w:val="ru-RU"/>
              </w:rPr>
              <w:t xml:space="preserve"> </w:t>
            </w:r>
            <w:r w:rsidR="00D84D65">
              <w:rPr>
                <w:sz w:val="24"/>
                <w:szCs w:val="24"/>
              </w:rPr>
              <w:t>2</w:t>
            </w:r>
            <w:r w:rsidR="00BB2588" w:rsidRPr="00D84D65">
              <w:rPr>
                <w:sz w:val="24"/>
                <w:szCs w:val="24"/>
                <w:lang w:val="ru-RU"/>
              </w:rPr>
              <w:t xml:space="preserve"> Этика, патриотизм и гражданственность</w:t>
            </w:r>
          </w:p>
        </w:tc>
        <w:tc>
          <w:tcPr>
            <w:tcW w:w="1867" w:type="dxa"/>
          </w:tcPr>
          <w:p w:rsidR="00CF75C8" w:rsidRPr="00CF75C8" w:rsidRDefault="002477AF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89" w:type="dxa"/>
          </w:tcPr>
          <w:p w:rsidR="00CF75C8" w:rsidRPr="00CF75C8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CF75C8" w:rsidRPr="00CF75C8" w:rsidTr="00D84D65">
        <w:trPr>
          <w:trHeight w:val="289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CF75C8" w:rsidRPr="00D84D65" w:rsidRDefault="00CF75C8" w:rsidP="00D84D6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D84D65">
              <w:rPr>
                <w:sz w:val="24"/>
                <w:szCs w:val="24"/>
              </w:rPr>
              <w:t>Модуль 3</w:t>
            </w:r>
            <w:r w:rsidR="00D84D65">
              <w:rPr>
                <w:sz w:val="24"/>
                <w:szCs w:val="24"/>
                <w:lang w:val="ru-RU"/>
              </w:rPr>
              <w:t xml:space="preserve"> </w:t>
            </w:r>
            <w:r w:rsidR="00BB2588" w:rsidRPr="00D84D65">
              <w:rPr>
                <w:sz w:val="24"/>
                <w:szCs w:val="24"/>
              </w:rPr>
              <w:t>Безопасность жизнедеятельности</w:t>
            </w:r>
            <w:r w:rsidR="00BB2588" w:rsidRPr="00D84D65">
              <w:rPr>
                <w:sz w:val="24"/>
                <w:szCs w:val="24"/>
                <w:lang w:val="ru-RU"/>
              </w:rPr>
              <w:t xml:space="preserve"> и э</w:t>
            </w:r>
            <w:r w:rsidR="00BB2588" w:rsidRPr="00D84D65">
              <w:rPr>
                <w:sz w:val="24"/>
                <w:szCs w:val="24"/>
              </w:rPr>
              <w:t>кологическая культура</w:t>
            </w:r>
          </w:p>
        </w:tc>
        <w:tc>
          <w:tcPr>
            <w:tcW w:w="1867" w:type="dxa"/>
          </w:tcPr>
          <w:p w:rsidR="00CF75C8" w:rsidRPr="00CF75C8" w:rsidRDefault="002477AF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89" w:type="dxa"/>
          </w:tcPr>
          <w:p w:rsidR="00CF75C8" w:rsidRPr="00CF75C8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CF75C8" w:rsidRPr="00CF75C8" w:rsidTr="00D84D65">
        <w:trPr>
          <w:trHeight w:val="55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2" w:type="dxa"/>
          </w:tcPr>
          <w:p w:rsidR="00CF75C8" w:rsidRPr="00D84D65" w:rsidRDefault="00CF75C8" w:rsidP="00D84D6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D84D65">
              <w:rPr>
                <w:sz w:val="24"/>
                <w:szCs w:val="24"/>
              </w:rPr>
              <w:t>Модуль</w:t>
            </w:r>
            <w:r w:rsidRPr="00D84D65">
              <w:rPr>
                <w:sz w:val="24"/>
                <w:szCs w:val="24"/>
                <w:lang w:val="ru-RU"/>
              </w:rPr>
              <w:t xml:space="preserve">  4</w:t>
            </w:r>
            <w:r w:rsidR="00D84D65">
              <w:rPr>
                <w:sz w:val="24"/>
                <w:szCs w:val="24"/>
                <w:lang w:val="ru-RU"/>
              </w:rPr>
              <w:t xml:space="preserve"> </w:t>
            </w:r>
            <w:r w:rsidR="00D84D65" w:rsidRPr="00D84D65">
              <w:rPr>
                <w:sz w:val="24"/>
                <w:szCs w:val="24"/>
                <w:lang w:val="ru-RU"/>
              </w:rPr>
              <w:t>Глобальные компетенции и мировоззренческая культура</w:t>
            </w:r>
          </w:p>
        </w:tc>
        <w:tc>
          <w:tcPr>
            <w:tcW w:w="1867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 w:rsidR="00CA4EF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</w:tcPr>
          <w:p w:rsidR="00CF75C8" w:rsidRPr="00CF75C8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477AF" w:rsidRPr="00CF75C8" w:rsidTr="00D84D65">
        <w:trPr>
          <w:trHeight w:val="551"/>
        </w:trPr>
        <w:tc>
          <w:tcPr>
            <w:tcW w:w="672" w:type="dxa"/>
          </w:tcPr>
          <w:p w:rsidR="002477AF" w:rsidRPr="00CF75C8" w:rsidRDefault="002477AF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02" w:type="dxa"/>
          </w:tcPr>
          <w:p w:rsidR="002477AF" w:rsidRPr="002477AF" w:rsidRDefault="002477AF" w:rsidP="00D84D6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1867" w:type="dxa"/>
          </w:tcPr>
          <w:p w:rsidR="002477AF" w:rsidRPr="00CF75C8" w:rsidRDefault="002477AF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</w:tcPr>
          <w:p w:rsidR="002477AF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4D65" w:rsidRPr="00CF75C8" w:rsidTr="00D84D65">
        <w:trPr>
          <w:trHeight w:val="321"/>
        </w:trPr>
        <w:tc>
          <w:tcPr>
            <w:tcW w:w="5574" w:type="dxa"/>
            <w:gridSpan w:val="2"/>
          </w:tcPr>
          <w:p w:rsidR="00D84D65" w:rsidRPr="00CF75C8" w:rsidRDefault="00D84D65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:rsidR="00D84D65" w:rsidRPr="00CF75C8" w:rsidRDefault="00CA4EFF" w:rsidP="00CF75C8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84D65" w:rsidRPr="00CF75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89" w:type="dxa"/>
          </w:tcPr>
          <w:p w:rsidR="00D84D65" w:rsidRPr="00CF75C8" w:rsidRDefault="002477AF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84D65" w:rsidRPr="00CF75C8">
              <w:rPr>
                <w:sz w:val="24"/>
                <w:szCs w:val="24"/>
              </w:rPr>
              <w:t>0</w:t>
            </w:r>
          </w:p>
        </w:tc>
      </w:tr>
    </w:tbl>
    <w:p w:rsidR="00CF75C8" w:rsidRPr="00CF75C8" w:rsidRDefault="00CF75C8" w:rsidP="00CF75C8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:rsidR="00CF75C8" w:rsidRPr="00096140" w:rsidRDefault="00CF75C8" w:rsidP="00096140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перевода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баллов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в</w:t>
      </w:r>
      <w:r w:rsidR="00735E5F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673"/>
        <w:gridCol w:w="3558"/>
      </w:tblGrid>
      <w:tr w:rsidR="00CF75C8" w:rsidRPr="00CF75C8" w:rsidTr="00CF75C8">
        <w:trPr>
          <w:trHeight w:val="278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оценка</w:t>
            </w:r>
          </w:p>
        </w:tc>
        <w:tc>
          <w:tcPr>
            <w:tcW w:w="3673" w:type="dxa"/>
          </w:tcPr>
          <w:p w:rsidR="00CF75C8" w:rsidRPr="00CF75C8" w:rsidRDefault="00735E5F" w:rsidP="00CF75C8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</w:t>
            </w:r>
            <w:r w:rsidR="00CF75C8" w:rsidRPr="00CF75C8">
              <w:rPr>
                <w:sz w:val="24"/>
                <w:szCs w:val="24"/>
              </w:rPr>
              <w:t>редел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F75C8" w:rsidRPr="00CF75C8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F75C8"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CF75C8" w:rsidRPr="00CF75C8" w:rsidTr="00CF75C8">
        <w:trPr>
          <w:trHeight w:val="277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CF75C8" w:rsidRPr="00CF75C8" w:rsidTr="00CF75C8">
        <w:trPr>
          <w:trHeight w:val="273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CF75C8" w:rsidRPr="00CF75C8" w:rsidTr="00CF75C8">
        <w:trPr>
          <w:trHeight w:val="278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CF75C8" w:rsidRPr="00CF75C8" w:rsidTr="00CF75C8">
        <w:trPr>
          <w:trHeight w:val="273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="00735E5F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:rsidR="00CF75C8" w:rsidRPr="00CF75C8" w:rsidRDefault="00CF75C8" w:rsidP="00CF75C8">
      <w:pPr>
        <w:pStyle w:val="a3"/>
        <w:spacing w:before="1"/>
        <w:ind w:left="0"/>
        <w:jc w:val="left"/>
        <w:rPr>
          <w:sz w:val="24"/>
          <w:szCs w:val="24"/>
        </w:rPr>
      </w:pP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:rsidR="00367396" w:rsidRPr="004A057D" w:rsidRDefault="00367396" w:rsidP="004A057D">
      <w:pPr>
        <w:tabs>
          <w:tab w:val="left" w:pos="1390"/>
        </w:tabs>
        <w:rPr>
          <w:sz w:val="28"/>
          <w:szCs w:val="28"/>
        </w:rPr>
      </w:pPr>
    </w:p>
    <w:sectPr w:rsidR="00367396" w:rsidRPr="004A057D" w:rsidSect="002477F5">
      <w:pgSz w:w="11910" w:h="16840"/>
      <w:pgMar w:top="1134" w:right="851" w:bottom="1134" w:left="1418" w:header="0" w:footer="6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52" w:rsidRDefault="00664952" w:rsidP="009468E0">
      <w:r>
        <w:separator/>
      </w:r>
    </w:p>
  </w:endnote>
  <w:endnote w:type="continuationSeparator" w:id="1">
    <w:p w:rsidR="00664952" w:rsidRDefault="00664952" w:rsidP="0094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20" w:rsidRDefault="00956E20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4955"/>
    </w:sdtPr>
    <w:sdtContent>
      <w:p w:rsidR="00956E20" w:rsidRPr="00E928F5" w:rsidRDefault="00E7571A" w:rsidP="00E928F5">
        <w:pPr>
          <w:pStyle w:val="ab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4977"/>
    </w:sdtPr>
    <w:sdtContent>
      <w:p w:rsidR="00956E20" w:rsidRDefault="00E7571A">
        <w:pPr>
          <w:pStyle w:val="ab"/>
          <w:jc w:val="center"/>
        </w:pPr>
        <w:fldSimple w:instr=" PAGE   \* MERGEFORMAT ">
          <w:r w:rsidR="002477AF">
            <w:rPr>
              <w:noProof/>
            </w:rPr>
            <w:t>3</w:t>
          </w:r>
        </w:fldSimple>
      </w:p>
    </w:sdtContent>
  </w:sdt>
  <w:p w:rsidR="00956E20" w:rsidRPr="00BA27A5" w:rsidRDefault="00956E20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52" w:rsidRDefault="00664952" w:rsidP="009468E0">
      <w:r>
        <w:separator/>
      </w:r>
    </w:p>
  </w:footnote>
  <w:footnote w:type="continuationSeparator" w:id="1">
    <w:p w:rsidR="00664952" w:rsidRDefault="00664952" w:rsidP="0094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20" w:rsidRDefault="00956E20" w:rsidP="00432318">
    <w:pPr>
      <w:pStyle w:val="a9"/>
      <w:jc w:val="both"/>
      <w:rPr>
        <w:lang w:val="ru-RU"/>
      </w:rPr>
    </w:pPr>
  </w:p>
  <w:p w:rsidR="00956E20" w:rsidRDefault="00956E20" w:rsidP="00432318">
    <w:pPr>
      <w:pStyle w:val="a9"/>
      <w:jc w:val="both"/>
      <w:rPr>
        <w:sz w:val="24"/>
        <w:szCs w:val="24"/>
        <w:lang w:val="ru-RU"/>
      </w:rPr>
    </w:pPr>
  </w:p>
  <w:p w:rsidR="00956E20" w:rsidRDefault="00956E20" w:rsidP="00432318">
    <w:pPr>
      <w:pStyle w:val="a9"/>
      <w:jc w:val="both"/>
      <w:rPr>
        <w:sz w:val="24"/>
        <w:szCs w:val="24"/>
        <w:lang w:val="ru-RU"/>
      </w:rPr>
    </w:pPr>
  </w:p>
  <w:p w:rsidR="00956E20" w:rsidRPr="00794558" w:rsidRDefault="00956E20" w:rsidP="00432318">
    <w:pPr>
      <w:pStyle w:val="a9"/>
      <w:jc w:val="both"/>
      <w:rPr>
        <w:sz w:val="24"/>
        <w:szCs w:val="24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E5"/>
    <w:multiLevelType w:val="hybridMultilevel"/>
    <w:tmpl w:val="2AD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F06"/>
    <w:multiLevelType w:val="hybridMultilevel"/>
    <w:tmpl w:val="A05A0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66E9"/>
    <w:multiLevelType w:val="hybridMultilevel"/>
    <w:tmpl w:val="83CA7E80"/>
    <w:lvl w:ilvl="0" w:tplc="911EA0F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082E4">
      <w:numFmt w:val="bullet"/>
      <w:lvlText w:val="-"/>
      <w:lvlJc w:val="left"/>
      <w:pPr>
        <w:ind w:left="152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B4558A">
      <w:numFmt w:val="bullet"/>
      <w:lvlText w:val="•"/>
      <w:lvlJc w:val="left"/>
      <w:pPr>
        <w:ind w:left="2447" w:hanging="348"/>
      </w:pPr>
      <w:rPr>
        <w:rFonts w:hint="default"/>
        <w:lang w:val="ru-RU" w:eastAsia="en-US" w:bidi="ar-SA"/>
      </w:rPr>
    </w:lvl>
    <w:lvl w:ilvl="3" w:tplc="21EC9DDA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65EEB3F6">
      <w:numFmt w:val="bullet"/>
      <w:lvlText w:val="•"/>
      <w:lvlJc w:val="left"/>
      <w:pPr>
        <w:ind w:left="4302" w:hanging="348"/>
      </w:pPr>
      <w:rPr>
        <w:rFonts w:hint="default"/>
        <w:lang w:val="ru-RU" w:eastAsia="en-US" w:bidi="ar-SA"/>
      </w:rPr>
    </w:lvl>
    <w:lvl w:ilvl="5" w:tplc="778812B8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5B8C937C">
      <w:numFmt w:val="bullet"/>
      <w:lvlText w:val="•"/>
      <w:lvlJc w:val="left"/>
      <w:pPr>
        <w:ind w:left="6156" w:hanging="348"/>
      </w:pPr>
      <w:rPr>
        <w:rFonts w:hint="default"/>
        <w:lang w:val="ru-RU" w:eastAsia="en-US" w:bidi="ar-SA"/>
      </w:rPr>
    </w:lvl>
    <w:lvl w:ilvl="7" w:tplc="8B5E33F4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8" w:tplc="9216F858">
      <w:numFmt w:val="bullet"/>
      <w:lvlText w:val="•"/>
      <w:lvlJc w:val="left"/>
      <w:pPr>
        <w:ind w:left="8011" w:hanging="348"/>
      </w:pPr>
      <w:rPr>
        <w:rFonts w:hint="default"/>
        <w:lang w:val="ru-RU" w:eastAsia="en-US" w:bidi="ar-SA"/>
      </w:rPr>
    </w:lvl>
  </w:abstractNum>
  <w:abstractNum w:abstractNumId="3">
    <w:nsid w:val="0B736671"/>
    <w:multiLevelType w:val="multilevel"/>
    <w:tmpl w:val="2A4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940B3"/>
    <w:multiLevelType w:val="multilevel"/>
    <w:tmpl w:val="B23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A411D"/>
    <w:multiLevelType w:val="hybridMultilevel"/>
    <w:tmpl w:val="6A14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955CD"/>
    <w:multiLevelType w:val="hybridMultilevel"/>
    <w:tmpl w:val="88A000D0"/>
    <w:lvl w:ilvl="0" w:tplc="69B60D3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8604544"/>
    <w:multiLevelType w:val="hybridMultilevel"/>
    <w:tmpl w:val="88A000D0"/>
    <w:lvl w:ilvl="0" w:tplc="69B60D3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BC6D24"/>
    <w:multiLevelType w:val="multilevel"/>
    <w:tmpl w:val="77C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97C98"/>
    <w:multiLevelType w:val="hybridMultilevel"/>
    <w:tmpl w:val="440280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F7508"/>
    <w:multiLevelType w:val="hybridMultilevel"/>
    <w:tmpl w:val="EE9C5D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948DE"/>
    <w:multiLevelType w:val="hybridMultilevel"/>
    <w:tmpl w:val="6CCA10F4"/>
    <w:lvl w:ilvl="0" w:tplc="EE06E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7409"/>
    <w:multiLevelType w:val="hybridMultilevel"/>
    <w:tmpl w:val="82767B72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5">
    <w:nsid w:val="27D96C20"/>
    <w:multiLevelType w:val="hybridMultilevel"/>
    <w:tmpl w:val="DBEC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127"/>
    <w:multiLevelType w:val="hybridMultilevel"/>
    <w:tmpl w:val="8592AEFC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D0569"/>
    <w:multiLevelType w:val="hybridMultilevel"/>
    <w:tmpl w:val="F9C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207FC"/>
    <w:multiLevelType w:val="hybridMultilevel"/>
    <w:tmpl w:val="FA4A8472"/>
    <w:lvl w:ilvl="0" w:tplc="45CCF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0223FF7"/>
    <w:multiLevelType w:val="multilevel"/>
    <w:tmpl w:val="3B4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D30AC"/>
    <w:multiLevelType w:val="hybridMultilevel"/>
    <w:tmpl w:val="F40C1F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4D456F"/>
    <w:multiLevelType w:val="hybridMultilevel"/>
    <w:tmpl w:val="10AE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4C00"/>
    <w:multiLevelType w:val="hybridMultilevel"/>
    <w:tmpl w:val="E786C48E"/>
    <w:lvl w:ilvl="0" w:tplc="69B60D3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611E8"/>
    <w:multiLevelType w:val="hybridMultilevel"/>
    <w:tmpl w:val="29B2F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C11F0"/>
    <w:multiLevelType w:val="hybridMultilevel"/>
    <w:tmpl w:val="9CD41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7032B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73E5B"/>
    <w:multiLevelType w:val="hybridMultilevel"/>
    <w:tmpl w:val="D7440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9547D4B"/>
    <w:multiLevelType w:val="hybridMultilevel"/>
    <w:tmpl w:val="A35C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47C34"/>
    <w:multiLevelType w:val="hybridMultilevel"/>
    <w:tmpl w:val="4B345E6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568C2"/>
    <w:multiLevelType w:val="hybridMultilevel"/>
    <w:tmpl w:val="5F1E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E76"/>
    <w:multiLevelType w:val="hybridMultilevel"/>
    <w:tmpl w:val="21BA4DA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E4291"/>
    <w:multiLevelType w:val="multilevel"/>
    <w:tmpl w:val="0EFE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6725D6"/>
    <w:multiLevelType w:val="hybridMultilevel"/>
    <w:tmpl w:val="865CE144"/>
    <w:lvl w:ilvl="0" w:tplc="D9AAE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B5F363F"/>
    <w:multiLevelType w:val="hybridMultilevel"/>
    <w:tmpl w:val="6F2424DC"/>
    <w:lvl w:ilvl="0" w:tplc="672EC216">
      <w:start w:val="1"/>
      <w:numFmt w:val="decimal"/>
      <w:lvlText w:val="%1."/>
      <w:lvlJc w:val="left"/>
      <w:pPr>
        <w:ind w:left="7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4">
    <w:nsid w:val="4F66391A"/>
    <w:multiLevelType w:val="multilevel"/>
    <w:tmpl w:val="B78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684E4B"/>
    <w:multiLevelType w:val="hybridMultilevel"/>
    <w:tmpl w:val="EC7C1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37E64"/>
    <w:multiLevelType w:val="hybridMultilevel"/>
    <w:tmpl w:val="12D6EFDE"/>
    <w:lvl w:ilvl="0" w:tplc="45C64604">
      <w:numFmt w:val="bullet"/>
      <w:lvlText w:val="-"/>
      <w:lvlJc w:val="left"/>
      <w:pPr>
        <w:ind w:left="1429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90275C8"/>
    <w:multiLevelType w:val="multilevel"/>
    <w:tmpl w:val="A87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B021A"/>
    <w:multiLevelType w:val="hybridMultilevel"/>
    <w:tmpl w:val="B3FE90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41">
    <w:nsid w:val="6BD638DD"/>
    <w:multiLevelType w:val="hybridMultilevel"/>
    <w:tmpl w:val="FA4A8472"/>
    <w:lvl w:ilvl="0" w:tplc="45CCF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DEC4967"/>
    <w:multiLevelType w:val="hybridMultilevel"/>
    <w:tmpl w:val="5114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25C45"/>
    <w:multiLevelType w:val="hybridMultilevel"/>
    <w:tmpl w:val="FF1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B5FD6"/>
    <w:multiLevelType w:val="multilevel"/>
    <w:tmpl w:val="D796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952651"/>
    <w:multiLevelType w:val="hybridMultilevel"/>
    <w:tmpl w:val="5D609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C06FC"/>
    <w:multiLevelType w:val="hybridMultilevel"/>
    <w:tmpl w:val="C3308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5818F1"/>
    <w:multiLevelType w:val="hybridMultilevel"/>
    <w:tmpl w:val="289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5034F0"/>
    <w:multiLevelType w:val="hybridMultilevel"/>
    <w:tmpl w:val="12F48D88"/>
    <w:lvl w:ilvl="0" w:tplc="A8D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E77CD7"/>
    <w:multiLevelType w:val="hybridMultilevel"/>
    <w:tmpl w:val="21F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7"/>
  </w:num>
  <w:num w:numId="3">
    <w:abstractNumId w:val="38"/>
  </w:num>
  <w:num w:numId="4">
    <w:abstractNumId w:val="8"/>
  </w:num>
  <w:num w:numId="5">
    <w:abstractNumId w:val="25"/>
  </w:num>
  <w:num w:numId="6">
    <w:abstractNumId w:val="24"/>
  </w:num>
  <w:num w:numId="7">
    <w:abstractNumId w:val="48"/>
  </w:num>
  <w:num w:numId="8">
    <w:abstractNumId w:val="27"/>
  </w:num>
  <w:num w:numId="9">
    <w:abstractNumId w:val="7"/>
  </w:num>
  <w:num w:numId="10">
    <w:abstractNumId w:val="40"/>
  </w:num>
  <w:num w:numId="11">
    <w:abstractNumId w:val="5"/>
  </w:num>
  <w:num w:numId="12">
    <w:abstractNumId w:val="33"/>
  </w:num>
  <w:num w:numId="13">
    <w:abstractNumId w:val="6"/>
  </w:num>
  <w:num w:numId="14">
    <w:abstractNumId w:val="1"/>
  </w:num>
  <w:num w:numId="15">
    <w:abstractNumId w:val="43"/>
  </w:num>
  <w:num w:numId="16">
    <w:abstractNumId w:val="34"/>
  </w:num>
  <w:num w:numId="17">
    <w:abstractNumId w:val="13"/>
  </w:num>
  <w:num w:numId="18">
    <w:abstractNumId w:val="10"/>
  </w:num>
  <w:num w:numId="19">
    <w:abstractNumId w:val="36"/>
  </w:num>
  <w:num w:numId="20">
    <w:abstractNumId w:val="16"/>
  </w:num>
  <w:num w:numId="21">
    <w:abstractNumId w:val="30"/>
  </w:num>
  <w:num w:numId="22">
    <w:abstractNumId w:val="11"/>
  </w:num>
  <w:num w:numId="23">
    <w:abstractNumId w:val="15"/>
  </w:num>
  <w:num w:numId="24">
    <w:abstractNumId w:val="29"/>
  </w:num>
  <w:num w:numId="25">
    <w:abstractNumId w:val="21"/>
  </w:num>
  <w:num w:numId="26">
    <w:abstractNumId w:val="37"/>
  </w:num>
  <w:num w:numId="27">
    <w:abstractNumId w:val="42"/>
  </w:num>
  <w:num w:numId="28">
    <w:abstractNumId w:val="3"/>
  </w:num>
  <w:num w:numId="29">
    <w:abstractNumId w:val="45"/>
  </w:num>
  <w:num w:numId="30">
    <w:abstractNumId w:val="28"/>
  </w:num>
  <w:num w:numId="31">
    <w:abstractNumId w:val="17"/>
  </w:num>
  <w:num w:numId="32">
    <w:abstractNumId w:val="18"/>
  </w:num>
  <w:num w:numId="33">
    <w:abstractNumId w:val="19"/>
  </w:num>
  <w:num w:numId="34">
    <w:abstractNumId w:val="44"/>
  </w:num>
  <w:num w:numId="35">
    <w:abstractNumId w:val="4"/>
  </w:num>
  <w:num w:numId="36">
    <w:abstractNumId w:val="14"/>
  </w:num>
  <w:num w:numId="37">
    <w:abstractNumId w:val="49"/>
  </w:num>
  <w:num w:numId="38">
    <w:abstractNumId w:val="0"/>
  </w:num>
  <w:num w:numId="39">
    <w:abstractNumId w:val="41"/>
  </w:num>
  <w:num w:numId="40">
    <w:abstractNumId w:val="46"/>
  </w:num>
  <w:num w:numId="41">
    <w:abstractNumId w:val="23"/>
  </w:num>
  <w:num w:numId="42">
    <w:abstractNumId w:val="20"/>
  </w:num>
  <w:num w:numId="43">
    <w:abstractNumId w:val="31"/>
  </w:num>
  <w:num w:numId="44">
    <w:abstractNumId w:val="26"/>
  </w:num>
  <w:num w:numId="45">
    <w:abstractNumId w:val="35"/>
  </w:num>
  <w:num w:numId="46">
    <w:abstractNumId w:val="9"/>
  </w:num>
  <w:num w:numId="47">
    <w:abstractNumId w:val="22"/>
  </w:num>
  <w:num w:numId="48">
    <w:abstractNumId w:val="39"/>
  </w:num>
  <w:num w:numId="49">
    <w:abstractNumId w:val="32"/>
  </w:num>
  <w:num w:numId="50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68E0"/>
    <w:rsid w:val="000006E9"/>
    <w:rsid w:val="00002D08"/>
    <w:rsid w:val="0000432C"/>
    <w:rsid w:val="00004A38"/>
    <w:rsid w:val="00005CA5"/>
    <w:rsid w:val="00006A98"/>
    <w:rsid w:val="00011FA6"/>
    <w:rsid w:val="0001266B"/>
    <w:rsid w:val="0002353D"/>
    <w:rsid w:val="00030EF6"/>
    <w:rsid w:val="0003154B"/>
    <w:rsid w:val="00040115"/>
    <w:rsid w:val="00041ABF"/>
    <w:rsid w:val="00046B7B"/>
    <w:rsid w:val="00047264"/>
    <w:rsid w:val="00047754"/>
    <w:rsid w:val="000531A3"/>
    <w:rsid w:val="0005638A"/>
    <w:rsid w:val="0005789B"/>
    <w:rsid w:val="0006624C"/>
    <w:rsid w:val="00067925"/>
    <w:rsid w:val="00070213"/>
    <w:rsid w:val="00072BD8"/>
    <w:rsid w:val="000758A0"/>
    <w:rsid w:val="00077C7A"/>
    <w:rsid w:val="00086867"/>
    <w:rsid w:val="00086AA8"/>
    <w:rsid w:val="00093222"/>
    <w:rsid w:val="000960D9"/>
    <w:rsid w:val="00096140"/>
    <w:rsid w:val="000976BD"/>
    <w:rsid w:val="000A4A15"/>
    <w:rsid w:val="000A76CF"/>
    <w:rsid w:val="000A7A6D"/>
    <w:rsid w:val="000B1345"/>
    <w:rsid w:val="000B4673"/>
    <w:rsid w:val="000C3D82"/>
    <w:rsid w:val="000D1DDB"/>
    <w:rsid w:val="000D666D"/>
    <w:rsid w:val="000F05D1"/>
    <w:rsid w:val="000F4FA8"/>
    <w:rsid w:val="000F5D0B"/>
    <w:rsid w:val="000F6E60"/>
    <w:rsid w:val="00102A69"/>
    <w:rsid w:val="00111799"/>
    <w:rsid w:val="00112690"/>
    <w:rsid w:val="001164DB"/>
    <w:rsid w:val="00117466"/>
    <w:rsid w:val="00120771"/>
    <w:rsid w:val="00123C4E"/>
    <w:rsid w:val="00133B8C"/>
    <w:rsid w:val="00136118"/>
    <w:rsid w:val="00136E78"/>
    <w:rsid w:val="00141356"/>
    <w:rsid w:val="001425B6"/>
    <w:rsid w:val="001504A9"/>
    <w:rsid w:val="0015380C"/>
    <w:rsid w:val="00154CE9"/>
    <w:rsid w:val="001710D9"/>
    <w:rsid w:val="0017379C"/>
    <w:rsid w:val="00175A99"/>
    <w:rsid w:val="001776B4"/>
    <w:rsid w:val="0018245F"/>
    <w:rsid w:val="00184AD4"/>
    <w:rsid w:val="001917F4"/>
    <w:rsid w:val="00196CCE"/>
    <w:rsid w:val="001A1E25"/>
    <w:rsid w:val="001A27C8"/>
    <w:rsid w:val="001A519D"/>
    <w:rsid w:val="001A63EF"/>
    <w:rsid w:val="001C050E"/>
    <w:rsid w:val="001C1323"/>
    <w:rsid w:val="001C2E35"/>
    <w:rsid w:val="001C2ED1"/>
    <w:rsid w:val="001C3196"/>
    <w:rsid w:val="001C7FB7"/>
    <w:rsid w:val="001E7327"/>
    <w:rsid w:val="001F0B93"/>
    <w:rsid w:val="001F2D05"/>
    <w:rsid w:val="001F493C"/>
    <w:rsid w:val="001F5DD6"/>
    <w:rsid w:val="001F711E"/>
    <w:rsid w:val="00200EFA"/>
    <w:rsid w:val="00204A6F"/>
    <w:rsid w:val="002117AF"/>
    <w:rsid w:val="00213146"/>
    <w:rsid w:val="00213ED1"/>
    <w:rsid w:val="002214EE"/>
    <w:rsid w:val="00223961"/>
    <w:rsid w:val="0022439B"/>
    <w:rsid w:val="00224DB1"/>
    <w:rsid w:val="00226042"/>
    <w:rsid w:val="00231BB6"/>
    <w:rsid w:val="002325D5"/>
    <w:rsid w:val="00232B91"/>
    <w:rsid w:val="0023405E"/>
    <w:rsid w:val="00236A6E"/>
    <w:rsid w:val="00246004"/>
    <w:rsid w:val="002477AF"/>
    <w:rsid w:val="002477F5"/>
    <w:rsid w:val="00247958"/>
    <w:rsid w:val="00253C21"/>
    <w:rsid w:val="00255C4C"/>
    <w:rsid w:val="002576D2"/>
    <w:rsid w:val="00265FE3"/>
    <w:rsid w:val="00272367"/>
    <w:rsid w:val="002729C1"/>
    <w:rsid w:val="00274264"/>
    <w:rsid w:val="002778F9"/>
    <w:rsid w:val="00281246"/>
    <w:rsid w:val="002849BF"/>
    <w:rsid w:val="00285163"/>
    <w:rsid w:val="00291C2C"/>
    <w:rsid w:val="00292549"/>
    <w:rsid w:val="00292C75"/>
    <w:rsid w:val="00296F04"/>
    <w:rsid w:val="002A1E3B"/>
    <w:rsid w:val="002A76BF"/>
    <w:rsid w:val="002B7681"/>
    <w:rsid w:val="002C18A5"/>
    <w:rsid w:val="002C296D"/>
    <w:rsid w:val="002C7A34"/>
    <w:rsid w:val="002D40CE"/>
    <w:rsid w:val="002D7100"/>
    <w:rsid w:val="002D7936"/>
    <w:rsid w:val="002E02E7"/>
    <w:rsid w:val="002E7AC2"/>
    <w:rsid w:val="002F587B"/>
    <w:rsid w:val="00311018"/>
    <w:rsid w:val="00311B7F"/>
    <w:rsid w:val="00312BD5"/>
    <w:rsid w:val="00314121"/>
    <w:rsid w:val="0032027A"/>
    <w:rsid w:val="00325656"/>
    <w:rsid w:val="003271D0"/>
    <w:rsid w:val="00330457"/>
    <w:rsid w:val="00334A0D"/>
    <w:rsid w:val="0033514E"/>
    <w:rsid w:val="00336448"/>
    <w:rsid w:val="003447FF"/>
    <w:rsid w:val="00344E75"/>
    <w:rsid w:val="00350585"/>
    <w:rsid w:val="003626C5"/>
    <w:rsid w:val="0036352E"/>
    <w:rsid w:val="0036419F"/>
    <w:rsid w:val="003671E6"/>
    <w:rsid w:val="00367396"/>
    <w:rsid w:val="003675A7"/>
    <w:rsid w:val="00370E51"/>
    <w:rsid w:val="00374E0A"/>
    <w:rsid w:val="0038190F"/>
    <w:rsid w:val="00381A53"/>
    <w:rsid w:val="00383DFA"/>
    <w:rsid w:val="00384633"/>
    <w:rsid w:val="003907CE"/>
    <w:rsid w:val="00391247"/>
    <w:rsid w:val="003A15BB"/>
    <w:rsid w:val="003A5907"/>
    <w:rsid w:val="003A6626"/>
    <w:rsid w:val="003B5F68"/>
    <w:rsid w:val="003B7DA7"/>
    <w:rsid w:val="003C0C70"/>
    <w:rsid w:val="003C327E"/>
    <w:rsid w:val="003D56F2"/>
    <w:rsid w:val="003D5F7E"/>
    <w:rsid w:val="003E0A50"/>
    <w:rsid w:val="003F1A8E"/>
    <w:rsid w:val="003F26FB"/>
    <w:rsid w:val="003F3831"/>
    <w:rsid w:val="003F6055"/>
    <w:rsid w:val="004028A8"/>
    <w:rsid w:val="004110FA"/>
    <w:rsid w:val="004138A1"/>
    <w:rsid w:val="00414140"/>
    <w:rsid w:val="00415B9F"/>
    <w:rsid w:val="0042338E"/>
    <w:rsid w:val="00425134"/>
    <w:rsid w:val="0042714A"/>
    <w:rsid w:val="00432318"/>
    <w:rsid w:val="0043731A"/>
    <w:rsid w:val="004401B3"/>
    <w:rsid w:val="00453F02"/>
    <w:rsid w:val="00456D69"/>
    <w:rsid w:val="00457132"/>
    <w:rsid w:val="004604C9"/>
    <w:rsid w:val="004619D4"/>
    <w:rsid w:val="00473ECF"/>
    <w:rsid w:val="004745D7"/>
    <w:rsid w:val="004766EF"/>
    <w:rsid w:val="004774F5"/>
    <w:rsid w:val="004812BD"/>
    <w:rsid w:val="004820A6"/>
    <w:rsid w:val="00484406"/>
    <w:rsid w:val="00487F43"/>
    <w:rsid w:val="004A057D"/>
    <w:rsid w:val="004A2B69"/>
    <w:rsid w:val="004B34A2"/>
    <w:rsid w:val="004B502D"/>
    <w:rsid w:val="004B55EA"/>
    <w:rsid w:val="004C4309"/>
    <w:rsid w:val="004C5F6F"/>
    <w:rsid w:val="004D1F2E"/>
    <w:rsid w:val="004D242F"/>
    <w:rsid w:val="004D5451"/>
    <w:rsid w:val="004D6BF2"/>
    <w:rsid w:val="004E2840"/>
    <w:rsid w:val="004F1420"/>
    <w:rsid w:val="004F52A4"/>
    <w:rsid w:val="004F7FED"/>
    <w:rsid w:val="00501CD2"/>
    <w:rsid w:val="00504269"/>
    <w:rsid w:val="00507BE9"/>
    <w:rsid w:val="00510A9B"/>
    <w:rsid w:val="00511EB9"/>
    <w:rsid w:val="00522E38"/>
    <w:rsid w:val="00524D9F"/>
    <w:rsid w:val="00525046"/>
    <w:rsid w:val="005275EA"/>
    <w:rsid w:val="00540A93"/>
    <w:rsid w:val="00541048"/>
    <w:rsid w:val="00542EC6"/>
    <w:rsid w:val="00554285"/>
    <w:rsid w:val="00564C39"/>
    <w:rsid w:val="005651F3"/>
    <w:rsid w:val="00566D52"/>
    <w:rsid w:val="0057076E"/>
    <w:rsid w:val="005756EF"/>
    <w:rsid w:val="00581D04"/>
    <w:rsid w:val="00587105"/>
    <w:rsid w:val="005916B7"/>
    <w:rsid w:val="00597402"/>
    <w:rsid w:val="005D4B0E"/>
    <w:rsid w:val="005D6516"/>
    <w:rsid w:val="005D6C75"/>
    <w:rsid w:val="005D7659"/>
    <w:rsid w:val="005F0103"/>
    <w:rsid w:val="005F1BD0"/>
    <w:rsid w:val="005F4369"/>
    <w:rsid w:val="005F766F"/>
    <w:rsid w:val="00604FC4"/>
    <w:rsid w:val="0060559E"/>
    <w:rsid w:val="00613ED5"/>
    <w:rsid w:val="00614AA6"/>
    <w:rsid w:val="00614D0F"/>
    <w:rsid w:val="006151A4"/>
    <w:rsid w:val="00622195"/>
    <w:rsid w:val="00622A83"/>
    <w:rsid w:val="00623401"/>
    <w:rsid w:val="006261B0"/>
    <w:rsid w:val="00626CE4"/>
    <w:rsid w:val="00627DB9"/>
    <w:rsid w:val="00636BA0"/>
    <w:rsid w:val="00636EDD"/>
    <w:rsid w:val="00637168"/>
    <w:rsid w:val="00641EAD"/>
    <w:rsid w:val="00642275"/>
    <w:rsid w:val="006422EE"/>
    <w:rsid w:val="00650191"/>
    <w:rsid w:val="00654679"/>
    <w:rsid w:val="00656405"/>
    <w:rsid w:val="006621C9"/>
    <w:rsid w:val="0066296C"/>
    <w:rsid w:val="00664952"/>
    <w:rsid w:val="0067182E"/>
    <w:rsid w:val="00674922"/>
    <w:rsid w:val="006908C3"/>
    <w:rsid w:val="006957D7"/>
    <w:rsid w:val="006A4ED9"/>
    <w:rsid w:val="006A5B35"/>
    <w:rsid w:val="006C2F5F"/>
    <w:rsid w:val="006C4E9C"/>
    <w:rsid w:val="006D29F2"/>
    <w:rsid w:val="006F1301"/>
    <w:rsid w:val="006F466D"/>
    <w:rsid w:val="006F4C8F"/>
    <w:rsid w:val="006F60D4"/>
    <w:rsid w:val="00704E26"/>
    <w:rsid w:val="00706579"/>
    <w:rsid w:val="00707F94"/>
    <w:rsid w:val="00710928"/>
    <w:rsid w:val="007119F2"/>
    <w:rsid w:val="007144CF"/>
    <w:rsid w:val="00727013"/>
    <w:rsid w:val="00727851"/>
    <w:rsid w:val="00735E5F"/>
    <w:rsid w:val="00742583"/>
    <w:rsid w:val="0074315D"/>
    <w:rsid w:val="007440DF"/>
    <w:rsid w:val="0074647C"/>
    <w:rsid w:val="00746DAE"/>
    <w:rsid w:val="00754694"/>
    <w:rsid w:val="00757BE0"/>
    <w:rsid w:val="007810BF"/>
    <w:rsid w:val="007830CC"/>
    <w:rsid w:val="007907F0"/>
    <w:rsid w:val="00794558"/>
    <w:rsid w:val="00794A73"/>
    <w:rsid w:val="00795DDB"/>
    <w:rsid w:val="007A1BB0"/>
    <w:rsid w:val="007A1E8F"/>
    <w:rsid w:val="007A7172"/>
    <w:rsid w:val="007B0352"/>
    <w:rsid w:val="007B702E"/>
    <w:rsid w:val="007C5A3A"/>
    <w:rsid w:val="007C5CAF"/>
    <w:rsid w:val="007D437A"/>
    <w:rsid w:val="007D4BCB"/>
    <w:rsid w:val="007D605F"/>
    <w:rsid w:val="007E4192"/>
    <w:rsid w:val="007E43B6"/>
    <w:rsid w:val="007E4A30"/>
    <w:rsid w:val="007E78A2"/>
    <w:rsid w:val="007F16E7"/>
    <w:rsid w:val="007F316C"/>
    <w:rsid w:val="00802D07"/>
    <w:rsid w:val="00802D25"/>
    <w:rsid w:val="00803CDC"/>
    <w:rsid w:val="00810B61"/>
    <w:rsid w:val="008157DA"/>
    <w:rsid w:val="008165A5"/>
    <w:rsid w:val="00816823"/>
    <w:rsid w:val="00816A36"/>
    <w:rsid w:val="008223D2"/>
    <w:rsid w:val="008252CE"/>
    <w:rsid w:val="00830B44"/>
    <w:rsid w:val="00831C41"/>
    <w:rsid w:val="0083339C"/>
    <w:rsid w:val="00837F81"/>
    <w:rsid w:val="008430B0"/>
    <w:rsid w:val="00843B1D"/>
    <w:rsid w:val="0085683E"/>
    <w:rsid w:val="00857756"/>
    <w:rsid w:val="008601F7"/>
    <w:rsid w:val="008632BF"/>
    <w:rsid w:val="00870498"/>
    <w:rsid w:val="00874309"/>
    <w:rsid w:val="00877163"/>
    <w:rsid w:val="0088036A"/>
    <w:rsid w:val="008A0BA4"/>
    <w:rsid w:val="008A6CC6"/>
    <w:rsid w:val="008A7C3C"/>
    <w:rsid w:val="008B2191"/>
    <w:rsid w:val="008B25EB"/>
    <w:rsid w:val="008B2C9D"/>
    <w:rsid w:val="008C0080"/>
    <w:rsid w:val="008C542F"/>
    <w:rsid w:val="008D1B38"/>
    <w:rsid w:val="008D2D22"/>
    <w:rsid w:val="008D4360"/>
    <w:rsid w:val="008D5116"/>
    <w:rsid w:val="008D6952"/>
    <w:rsid w:val="008E54FA"/>
    <w:rsid w:val="008E688D"/>
    <w:rsid w:val="009015F6"/>
    <w:rsid w:val="009035CC"/>
    <w:rsid w:val="00905C8A"/>
    <w:rsid w:val="009063E0"/>
    <w:rsid w:val="00907BDE"/>
    <w:rsid w:val="00907F6A"/>
    <w:rsid w:val="00910158"/>
    <w:rsid w:val="00910B30"/>
    <w:rsid w:val="00916496"/>
    <w:rsid w:val="00920D98"/>
    <w:rsid w:val="00921FC8"/>
    <w:rsid w:val="00923D9D"/>
    <w:rsid w:val="00924B72"/>
    <w:rsid w:val="00924C93"/>
    <w:rsid w:val="009278D1"/>
    <w:rsid w:val="00932E7B"/>
    <w:rsid w:val="00933CEB"/>
    <w:rsid w:val="0093784B"/>
    <w:rsid w:val="00940F78"/>
    <w:rsid w:val="0094125D"/>
    <w:rsid w:val="009425A5"/>
    <w:rsid w:val="0094268C"/>
    <w:rsid w:val="0094361F"/>
    <w:rsid w:val="009447E6"/>
    <w:rsid w:val="0094684E"/>
    <w:rsid w:val="009468C8"/>
    <w:rsid w:val="009468E0"/>
    <w:rsid w:val="00954280"/>
    <w:rsid w:val="00956E20"/>
    <w:rsid w:val="009625CD"/>
    <w:rsid w:val="009637B5"/>
    <w:rsid w:val="009701D5"/>
    <w:rsid w:val="00970EC0"/>
    <w:rsid w:val="009843F5"/>
    <w:rsid w:val="009921CA"/>
    <w:rsid w:val="00995F33"/>
    <w:rsid w:val="009A0E03"/>
    <w:rsid w:val="009A2EA5"/>
    <w:rsid w:val="009A5C53"/>
    <w:rsid w:val="009A6ECA"/>
    <w:rsid w:val="009B038D"/>
    <w:rsid w:val="009B0C9A"/>
    <w:rsid w:val="009B6818"/>
    <w:rsid w:val="009B7881"/>
    <w:rsid w:val="009C00E2"/>
    <w:rsid w:val="009C1F23"/>
    <w:rsid w:val="009C5427"/>
    <w:rsid w:val="009D2DCA"/>
    <w:rsid w:val="009D7CF0"/>
    <w:rsid w:val="009E006E"/>
    <w:rsid w:val="009E4B18"/>
    <w:rsid w:val="009E4D65"/>
    <w:rsid w:val="009E7B54"/>
    <w:rsid w:val="009F3A7D"/>
    <w:rsid w:val="00A00F12"/>
    <w:rsid w:val="00A12D45"/>
    <w:rsid w:val="00A15A88"/>
    <w:rsid w:val="00A20F41"/>
    <w:rsid w:val="00A21A77"/>
    <w:rsid w:val="00A230FB"/>
    <w:rsid w:val="00A25517"/>
    <w:rsid w:val="00A30BD7"/>
    <w:rsid w:val="00A3103C"/>
    <w:rsid w:val="00A3629B"/>
    <w:rsid w:val="00A37D3E"/>
    <w:rsid w:val="00A43EA4"/>
    <w:rsid w:val="00A46A1E"/>
    <w:rsid w:val="00A5205B"/>
    <w:rsid w:val="00A52B49"/>
    <w:rsid w:val="00A5490F"/>
    <w:rsid w:val="00A56A0D"/>
    <w:rsid w:val="00A63FE7"/>
    <w:rsid w:val="00A67F2C"/>
    <w:rsid w:val="00A70B8D"/>
    <w:rsid w:val="00A735FD"/>
    <w:rsid w:val="00A74C36"/>
    <w:rsid w:val="00A751FC"/>
    <w:rsid w:val="00A753D9"/>
    <w:rsid w:val="00A75C7E"/>
    <w:rsid w:val="00A75FFE"/>
    <w:rsid w:val="00A83025"/>
    <w:rsid w:val="00A83462"/>
    <w:rsid w:val="00A873CA"/>
    <w:rsid w:val="00A90150"/>
    <w:rsid w:val="00A9519B"/>
    <w:rsid w:val="00A97883"/>
    <w:rsid w:val="00AA43B4"/>
    <w:rsid w:val="00AA46A6"/>
    <w:rsid w:val="00AA7643"/>
    <w:rsid w:val="00AB0F43"/>
    <w:rsid w:val="00AB7E7F"/>
    <w:rsid w:val="00AC4E1A"/>
    <w:rsid w:val="00AC7021"/>
    <w:rsid w:val="00AD015B"/>
    <w:rsid w:val="00AE0343"/>
    <w:rsid w:val="00AE0CC2"/>
    <w:rsid w:val="00AE1FF7"/>
    <w:rsid w:val="00AE4FBB"/>
    <w:rsid w:val="00AF13A6"/>
    <w:rsid w:val="00AF2C0D"/>
    <w:rsid w:val="00AF4DA2"/>
    <w:rsid w:val="00AF66BB"/>
    <w:rsid w:val="00B03723"/>
    <w:rsid w:val="00B10E84"/>
    <w:rsid w:val="00B10FB9"/>
    <w:rsid w:val="00B1132D"/>
    <w:rsid w:val="00B147B4"/>
    <w:rsid w:val="00B17259"/>
    <w:rsid w:val="00B23347"/>
    <w:rsid w:val="00B237A8"/>
    <w:rsid w:val="00B25DEA"/>
    <w:rsid w:val="00B260B6"/>
    <w:rsid w:val="00B26E43"/>
    <w:rsid w:val="00B33CF0"/>
    <w:rsid w:val="00B3433E"/>
    <w:rsid w:val="00B46378"/>
    <w:rsid w:val="00B47635"/>
    <w:rsid w:val="00B54683"/>
    <w:rsid w:val="00B56638"/>
    <w:rsid w:val="00B71FEB"/>
    <w:rsid w:val="00B8611F"/>
    <w:rsid w:val="00B90BFD"/>
    <w:rsid w:val="00B929E7"/>
    <w:rsid w:val="00B961F3"/>
    <w:rsid w:val="00BA27A5"/>
    <w:rsid w:val="00BA36BA"/>
    <w:rsid w:val="00BB1BBC"/>
    <w:rsid w:val="00BB2588"/>
    <w:rsid w:val="00BB427E"/>
    <w:rsid w:val="00BB6016"/>
    <w:rsid w:val="00BC6079"/>
    <w:rsid w:val="00BC62CA"/>
    <w:rsid w:val="00BC685D"/>
    <w:rsid w:val="00BD0180"/>
    <w:rsid w:val="00BD576C"/>
    <w:rsid w:val="00BE4F92"/>
    <w:rsid w:val="00BF23BD"/>
    <w:rsid w:val="00C0273E"/>
    <w:rsid w:val="00C03A7C"/>
    <w:rsid w:val="00C060F3"/>
    <w:rsid w:val="00C10238"/>
    <w:rsid w:val="00C21AC2"/>
    <w:rsid w:val="00C24841"/>
    <w:rsid w:val="00C24A35"/>
    <w:rsid w:val="00C25BB0"/>
    <w:rsid w:val="00C25EB1"/>
    <w:rsid w:val="00C302FF"/>
    <w:rsid w:val="00C30BF2"/>
    <w:rsid w:val="00C329D8"/>
    <w:rsid w:val="00C344EE"/>
    <w:rsid w:val="00C34F8B"/>
    <w:rsid w:val="00C352F0"/>
    <w:rsid w:val="00C3575D"/>
    <w:rsid w:val="00C35979"/>
    <w:rsid w:val="00C37C64"/>
    <w:rsid w:val="00C463D7"/>
    <w:rsid w:val="00C55AF3"/>
    <w:rsid w:val="00C64887"/>
    <w:rsid w:val="00C65016"/>
    <w:rsid w:val="00C7225A"/>
    <w:rsid w:val="00C74F9A"/>
    <w:rsid w:val="00C75494"/>
    <w:rsid w:val="00C80AC4"/>
    <w:rsid w:val="00C931F0"/>
    <w:rsid w:val="00CA4EF8"/>
    <w:rsid w:val="00CA4EFF"/>
    <w:rsid w:val="00CA53C1"/>
    <w:rsid w:val="00CB0409"/>
    <w:rsid w:val="00CB297F"/>
    <w:rsid w:val="00CB29CD"/>
    <w:rsid w:val="00CB2B35"/>
    <w:rsid w:val="00CB3503"/>
    <w:rsid w:val="00CB38A0"/>
    <w:rsid w:val="00CB5974"/>
    <w:rsid w:val="00CB64A4"/>
    <w:rsid w:val="00CC4195"/>
    <w:rsid w:val="00CC4868"/>
    <w:rsid w:val="00CD0E7D"/>
    <w:rsid w:val="00CD12FF"/>
    <w:rsid w:val="00CD36B7"/>
    <w:rsid w:val="00CD554A"/>
    <w:rsid w:val="00CE2103"/>
    <w:rsid w:val="00CE2EDC"/>
    <w:rsid w:val="00CE65BE"/>
    <w:rsid w:val="00CF0861"/>
    <w:rsid w:val="00CF6AAA"/>
    <w:rsid w:val="00CF75C8"/>
    <w:rsid w:val="00D07170"/>
    <w:rsid w:val="00D11A34"/>
    <w:rsid w:val="00D16288"/>
    <w:rsid w:val="00D244A7"/>
    <w:rsid w:val="00D249F0"/>
    <w:rsid w:val="00D24DF9"/>
    <w:rsid w:val="00D25081"/>
    <w:rsid w:val="00D27A09"/>
    <w:rsid w:val="00D36C89"/>
    <w:rsid w:val="00D447F1"/>
    <w:rsid w:val="00D4762F"/>
    <w:rsid w:val="00D47D40"/>
    <w:rsid w:val="00D52179"/>
    <w:rsid w:val="00D571BB"/>
    <w:rsid w:val="00D60329"/>
    <w:rsid w:val="00D634A1"/>
    <w:rsid w:val="00D66B30"/>
    <w:rsid w:val="00D71830"/>
    <w:rsid w:val="00D71D0C"/>
    <w:rsid w:val="00D74C2A"/>
    <w:rsid w:val="00D77FF3"/>
    <w:rsid w:val="00D82B80"/>
    <w:rsid w:val="00D83A98"/>
    <w:rsid w:val="00D842CB"/>
    <w:rsid w:val="00D84D65"/>
    <w:rsid w:val="00D87886"/>
    <w:rsid w:val="00DB0033"/>
    <w:rsid w:val="00DB144D"/>
    <w:rsid w:val="00DB273A"/>
    <w:rsid w:val="00DB31CE"/>
    <w:rsid w:val="00DB7699"/>
    <w:rsid w:val="00DC1AB9"/>
    <w:rsid w:val="00DD0866"/>
    <w:rsid w:val="00DD33ED"/>
    <w:rsid w:val="00DD3BF6"/>
    <w:rsid w:val="00DD607F"/>
    <w:rsid w:val="00DE1FF5"/>
    <w:rsid w:val="00DE20CA"/>
    <w:rsid w:val="00DE2441"/>
    <w:rsid w:val="00DE5CA5"/>
    <w:rsid w:val="00DF2B61"/>
    <w:rsid w:val="00DF5383"/>
    <w:rsid w:val="00E02A91"/>
    <w:rsid w:val="00E07276"/>
    <w:rsid w:val="00E07C15"/>
    <w:rsid w:val="00E14BB6"/>
    <w:rsid w:val="00E16409"/>
    <w:rsid w:val="00E22E99"/>
    <w:rsid w:val="00E233E5"/>
    <w:rsid w:val="00E23DB5"/>
    <w:rsid w:val="00E26CE2"/>
    <w:rsid w:val="00E30560"/>
    <w:rsid w:val="00E310BA"/>
    <w:rsid w:val="00E338BD"/>
    <w:rsid w:val="00E33E21"/>
    <w:rsid w:val="00E422E7"/>
    <w:rsid w:val="00E46D23"/>
    <w:rsid w:val="00E46EF4"/>
    <w:rsid w:val="00E52BA0"/>
    <w:rsid w:val="00E53D81"/>
    <w:rsid w:val="00E65499"/>
    <w:rsid w:val="00E6770F"/>
    <w:rsid w:val="00E67917"/>
    <w:rsid w:val="00E7472E"/>
    <w:rsid w:val="00E7571A"/>
    <w:rsid w:val="00E82BA2"/>
    <w:rsid w:val="00E928F5"/>
    <w:rsid w:val="00E96107"/>
    <w:rsid w:val="00E97F99"/>
    <w:rsid w:val="00EA18A6"/>
    <w:rsid w:val="00EA538C"/>
    <w:rsid w:val="00EA57C9"/>
    <w:rsid w:val="00EB3A41"/>
    <w:rsid w:val="00EB4B79"/>
    <w:rsid w:val="00EB75D8"/>
    <w:rsid w:val="00EC15C1"/>
    <w:rsid w:val="00EC2917"/>
    <w:rsid w:val="00EC5B2B"/>
    <w:rsid w:val="00ED09DE"/>
    <w:rsid w:val="00ED27E1"/>
    <w:rsid w:val="00ED2E43"/>
    <w:rsid w:val="00ED6043"/>
    <w:rsid w:val="00ED7507"/>
    <w:rsid w:val="00EE00AC"/>
    <w:rsid w:val="00EE48D8"/>
    <w:rsid w:val="00EE5C80"/>
    <w:rsid w:val="00EE6908"/>
    <w:rsid w:val="00EE7FBF"/>
    <w:rsid w:val="00EF0D9E"/>
    <w:rsid w:val="00EF6215"/>
    <w:rsid w:val="00F019F5"/>
    <w:rsid w:val="00F0254C"/>
    <w:rsid w:val="00F02B52"/>
    <w:rsid w:val="00F14238"/>
    <w:rsid w:val="00F15255"/>
    <w:rsid w:val="00F16C04"/>
    <w:rsid w:val="00F22522"/>
    <w:rsid w:val="00F24993"/>
    <w:rsid w:val="00F30315"/>
    <w:rsid w:val="00F31E09"/>
    <w:rsid w:val="00F33CD5"/>
    <w:rsid w:val="00F36DEC"/>
    <w:rsid w:val="00F414B5"/>
    <w:rsid w:val="00F428AD"/>
    <w:rsid w:val="00F474E5"/>
    <w:rsid w:val="00F50B0A"/>
    <w:rsid w:val="00F53130"/>
    <w:rsid w:val="00F6380C"/>
    <w:rsid w:val="00F6400D"/>
    <w:rsid w:val="00F7687F"/>
    <w:rsid w:val="00F813CE"/>
    <w:rsid w:val="00F8553F"/>
    <w:rsid w:val="00F936D8"/>
    <w:rsid w:val="00FA1874"/>
    <w:rsid w:val="00FA21D9"/>
    <w:rsid w:val="00FA2CBE"/>
    <w:rsid w:val="00FB1546"/>
    <w:rsid w:val="00FB5A21"/>
    <w:rsid w:val="00FC43F9"/>
    <w:rsid w:val="00FC6867"/>
    <w:rsid w:val="00FC757F"/>
    <w:rsid w:val="00FD5F8F"/>
    <w:rsid w:val="00FD65F0"/>
    <w:rsid w:val="00FD7858"/>
    <w:rsid w:val="00FD7B55"/>
    <w:rsid w:val="00FE2F18"/>
    <w:rsid w:val="00FE3D58"/>
    <w:rsid w:val="00FE5028"/>
    <w:rsid w:val="00FE6A60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semiHidden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Название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  <w:style w:type="paragraph" w:customStyle="1" w:styleId="c10">
    <w:name w:val="c10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7">
    <w:name w:val="c7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">
    <w:name w:val="c3"/>
    <w:basedOn w:val="a"/>
    <w:rsid w:val="009447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8D4360"/>
    <w:rPr>
      <w:i/>
      <w:iCs/>
    </w:rPr>
  </w:style>
  <w:style w:type="paragraph" w:customStyle="1" w:styleId="c12">
    <w:name w:val="c12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933CEB"/>
  </w:style>
  <w:style w:type="paragraph" w:customStyle="1" w:styleId="info">
    <w:name w:val="info"/>
    <w:basedOn w:val="a"/>
    <w:rsid w:val="00A21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">
    <w:name w:val="c6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8">
    <w:name w:val="c18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1">
    <w:name w:val="c21"/>
    <w:basedOn w:val="a0"/>
    <w:rsid w:val="0066296C"/>
  </w:style>
  <w:style w:type="paragraph" w:customStyle="1" w:styleId="pj">
    <w:name w:val="pj"/>
    <w:basedOn w:val="a"/>
    <w:rsid w:val="00970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rmtext">
    <w:name w:val="termtext"/>
    <w:basedOn w:val="a0"/>
    <w:rsid w:val="00C75494"/>
  </w:style>
  <w:style w:type="paragraph" w:customStyle="1" w:styleId="description-paragraph">
    <w:name w:val="description-paragraph"/>
    <w:basedOn w:val="a"/>
    <w:rsid w:val="009C00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22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500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PZjCRN3Vj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&#1040;&#1081;&#1078;&#1072;&#1085;/Downloads/&#1043;&#1050;%2010%20&#1082;&#1083;&#1072;&#1089;&#1089;%20&#1088;&#1091;&#1089;&#1089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Айжан</cp:lastModifiedBy>
  <cp:revision>46</cp:revision>
  <dcterms:created xsi:type="dcterms:W3CDTF">2023-09-25T04:47:00Z</dcterms:created>
  <dcterms:modified xsi:type="dcterms:W3CDTF">2023-12-29T14:01:00Z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