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25E2" w14:textId="77777777" w:rsidR="0040098B" w:rsidRDefault="0040098B" w:rsidP="0040098B">
      <w:pPr>
        <w:spacing w:before="1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ОБРАЗОВАНИЯ И НАУКИ</w:t>
      </w:r>
    </w:p>
    <w:p w14:paraId="2606FE02" w14:textId="77777777" w:rsidR="00595B5D" w:rsidRPr="007F717E" w:rsidRDefault="0040098B" w:rsidP="0040098B">
      <w:pPr>
        <w:pStyle w:val="a3"/>
        <w:spacing w:before="1"/>
        <w:ind w:firstLine="567"/>
        <w:jc w:val="center"/>
        <w:rPr>
          <w:b/>
          <w:highlight w:val="yellow"/>
        </w:rPr>
      </w:pPr>
      <w:r>
        <w:rPr>
          <w:b/>
          <w:color w:val="000000"/>
        </w:rPr>
        <w:t>РЕСПУБЛИКИ КАЗАХСТАН</w:t>
      </w:r>
    </w:p>
    <w:p w14:paraId="754B6153" w14:textId="77777777" w:rsidR="00595B5D" w:rsidRPr="007F717E" w:rsidRDefault="00595B5D">
      <w:pPr>
        <w:pStyle w:val="a3"/>
        <w:rPr>
          <w:b/>
          <w:highlight w:val="yellow"/>
        </w:rPr>
      </w:pPr>
    </w:p>
    <w:p w14:paraId="67E19BBF" w14:textId="77777777" w:rsidR="00595B5D" w:rsidRPr="007F717E" w:rsidRDefault="00595B5D">
      <w:pPr>
        <w:pStyle w:val="a3"/>
        <w:rPr>
          <w:b/>
          <w:highlight w:val="yellow"/>
        </w:rPr>
      </w:pPr>
    </w:p>
    <w:p w14:paraId="5520CC1F" w14:textId="77777777" w:rsidR="00595B5D" w:rsidRPr="007F717E" w:rsidRDefault="00595B5D">
      <w:pPr>
        <w:pStyle w:val="a3"/>
        <w:rPr>
          <w:b/>
          <w:highlight w:val="yellow"/>
        </w:rPr>
      </w:pPr>
    </w:p>
    <w:p w14:paraId="6643A404" w14:textId="77777777" w:rsidR="00595B5D" w:rsidRPr="007F717E" w:rsidRDefault="00595B5D">
      <w:pPr>
        <w:pStyle w:val="a3"/>
        <w:rPr>
          <w:b/>
          <w:highlight w:val="yellow"/>
        </w:rPr>
      </w:pPr>
    </w:p>
    <w:p w14:paraId="4BF816BA" w14:textId="77777777" w:rsidR="00C81EA1" w:rsidRPr="007F717E" w:rsidRDefault="00C81EA1">
      <w:pPr>
        <w:pStyle w:val="a3"/>
        <w:rPr>
          <w:b/>
          <w:highlight w:val="yellow"/>
        </w:rPr>
      </w:pPr>
    </w:p>
    <w:p w14:paraId="078CBF48" w14:textId="77777777" w:rsidR="00C81EA1" w:rsidRPr="007F717E" w:rsidRDefault="00C81EA1">
      <w:pPr>
        <w:pStyle w:val="a3"/>
        <w:rPr>
          <w:b/>
          <w:highlight w:val="yellow"/>
        </w:rPr>
      </w:pPr>
    </w:p>
    <w:p w14:paraId="3D92DB3D" w14:textId="77777777" w:rsidR="00C81EA1" w:rsidRPr="007F717E" w:rsidRDefault="00C81EA1">
      <w:pPr>
        <w:pStyle w:val="a3"/>
        <w:rPr>
          <w:b/>
          <w:highlight w:val="yellow"/>
        </w:rPr>
      </w:pPr>
    </w:p>
    <w:p w14:paraId="45F181D6" w14:textId="77777777" w:rsidR="00C81EA1" w:rsidRPr="007F717E" w:rsidRDefault="00C81EA1">
      <w:pPr>
        <w:pStyle w:val="a3"/>
        <w:rPr>
          <w:b/>
          <w:highlight w:val="yellow"/>
        </w:rPr>
      </w:pPr>
    </w:p>
    <w:p w14:paraId="5D0EBDF1" w14:textId="77777777" w:rsidR="00C81EA1" w:rsidRPr="007F717E" w:rsidRDefault="00C81EA1">
      <w:pPr>
        <w:pStyle w:val="a3"/>
        <w:rPr>
          <w:b/>
          <w:highlight w:val="yellow"/>
        </w:rPr>
      </w:pPr>
    </w:p>
    <w:p w14:paraId="1999A02B" w14:textId="77777777" w:rsidR="00595B5D" w:rsidRPr="007F717E" w:rsidRDefault="00595B5D">
      <w:pPr>
        <w:pStyle w:val="a3"/>
        <w:spacing w:before="5"/>
        <w:rPr>
          <w:b/>
          <w:highlight w:val="yellow"/>
        </w:rPr>
      </w:pPr>
    </w:p>
    <w:p w14:paraId="35A24E64" w14:textId="77777777" w:rsidR="00595B5D" w:rsidRPr="007F717E" w:rsidRDefault="00595B5D">
      <w:pPr>
        <w:pStyle w:val="a3"/>
        <w:rPr>
          <w:b/>
          <w:highlight w:val="yellow"/>
        </w:rPr>
      </w:pPr>
    </w:p>
    <w:p w14:paraId="2EA611B8" w14:textId="77777777" w:rsidR="0040098B" w:rsidRDefault="0040098B" w:rsidP="0040098B">
      <w:pPr>
        <w:spacing w:before="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ОБРАЗОВАТЕЛЬНАЯ ПРОГРАММА</w:t>
      </w:r>
    </w:p>
    <w:p w14:paraId="34028CF2" w14:textId="77777777" w:rsidR="00595B5D" w:rsidRPr="007F717E" w:rsidRDefault="00595B5D">
      <w:pPr>
        <w:pStyle w:val="a3"/>
        <w:spacing w:before="6"/>
        <w:rPr>
          <w:b/>
          <w:highlight w:val="yellow"/>
        </w:rPr>
      </w:pPr>
    </w:p>
    <w:p w14:paraId="60E5F63B" w14:textId="77777777" w:rsidR="0040098B" w:rsidRDefault="0040098B" w:rsidP="0040098B">
      <w:pPr>
        <w:pStyle w:val="a3"/>
        <w:ind w:firstLine="567"/>
        <w:jc w:val="center"/>
      </w:pPr>
      <w:r>
        <w:t>Курсы повышения квалификации педагогов</w:t>
      </w:r>
    </w:p>
    <w:p w14:paraId="712418DC" w14:textId="77777777" w:rsidR="0040098B" w:rsidRPr="00E17CA4" w:rsidRDefault="002C0709" w:rsidP="002C0709">
      <w:pPr>
        <w:jc w:val="center"/>
        <w:rPr>
          <w:b/>
          <w:sz w:val="28"/>
          <w:szCs w:val="28"/>
          <w:lang w:val="ru-RU"/>
        </w:rPr>
      </w:pPr>
      <w:r w:rsidRPr="00E17CA4">
        <w:rPr>
          <w:b/>
          <w:sz w:val="28"/>
          <w:szCs w:val="28"/>
          <w:lang w:val="ru-RU"/>
        </w:rPr>
        <w:t xml:space="preserve"> «</w:t>
      </w:r>
      <w:r w:rsidR="00ED227E">
        <w:rPr>
          <w:b/>
          <w:sz w:val="28"/>
          <w:szCs w:val="28"/>
          <w:lang w:val="ru-RU"/>
        </w:rPr>
        <w:t>Физика</w:t>
      </w:r>
      <w:r w:rsidRPr="00E17CA4">
        <w:rPr>
          <w:b/>
          <w:sz w:val="28"/>
          <w:szCs w:val="28"/>
          <w:lang w:val="ru-RU"/>
        </w:rPr>
        <w:t>»</w:t>
      </w:r>
    </w:p>
    <w:p w14:paraId="10DAB18D" w14:textId="77777777" w:rsidR="00595B5D" w:rsidRPr="00C4060E" w:rsidRDefault="0040098B" w:rsidP="00C4060E">
      <w:pPr>
        <w:pStyle w:val="a3"/>
        <w:ind w:firstLine="567"/>
        <w:jc w:val="center"/>
      </w:pPr>
      <w:r>
        <w:t>для обучения педагогов с казахским и русским языками обучения</w:t>
      </w:r>
    </w:p>
    <w:p w14:paraId="30DA2AFE" w14:textId="77777777" w:rsidR="00595B5D" w:rsidRPr="007F717E" w:rsidRDefault="00595B5D">
      <w:pPr>
        <w:pStyle w:val="a3"/>
        <w:rPr>
          <w:highlight w:val="yellow"/>
        </w:rPr>
      </w:pPr>
    </w:p>
    <w:p w14:paraId="3CB011AA" w14:textId="77777777" w:rsidR="00595B5D" w:rsidRPr="007F717E" w:rsidRDefault="00595B5D">
      <w:pPr>
        <w:pStyle w:val="a3"/>
        <w:rPr>
          <w:highlight w:val="yellow"/>
        </w:rPr>
      </w:pPr>
    </w:p>
    <w:p w14:paraId="49A273DC" w14:textId="77777777" w:rsidR="00595B5D" w:rsidRPr="007F717E" w:rsidRDefault="00595B5D">
      <w:pPr>
        <w:pStyle w:val="a3"/>
        <w:rPr>
          <w:highlight w:val="yellow"/>
        </w:rPr>
      </w:pPr>
    </w:p>
    <w:p w14:paraId="7843953C" w14:textId="77777777" w:rsidR="00595B5D" w:rsidRPr="007F717E" w:rsidRDefault="00595B5D">
      <w:pPr>
        <w:pStyle w:val="a3"/>
        <w:rPr>
          <w:highlight w:val="yellow"/>
        </w:rPr>
      </w:pPr>
    </w:p>
    <w:p w14:paraId="53C12897" w14:textId="77777777" w:rsidR="00595B5D" w:rsidRPr="007F717E" w:rsidRDefault="00595B5D">
      <w:pPr>
        <w:pStyle w:val="a3"/>
        <w:rPr>
          <w:highlight w:val="yellow"/>
        </w:rPr>
      </w:pPr>
    </w:p>
    <w:p w14:paraId="343F0432" w14:textId="77777777" w:rsidR="00595B5D" w:rsidRPr="007F717E" w:rsidRDefault="00595B5D">
      <w:pPr>
        <w:pStyle w:val="a3"/>
        <w:spacing w:before="7"/>
        <w:rPr>
          <w:highlight w:val="yellow"/>
        </w:rPr>
      </w:pPr>
    </w:p>
    <w:p w14:paraId="7090B5BF" w14:textId="77777777" w:rsidR="0040098B" w:rsidRDefault="00C4060E" w:rsidP="0040098B">
      <w:pPr>
        <w:pStyle w:val="1"/>
        <w:spacing w:before="89"/>
        <w:ind w:left="706"/>
      </w:pPr>
      <w:r>
        <w:t xml:space="preserve">Количество часов: </w:t>
      </w:r>
      <w:r>
        <w:rPr>
          <w:lang w:val="ru-RU"/>
        </w:rPr>
        <w:t>512</w:t>
      </w:r>
      <w:r w:rsidR="0040098B">
        <w:t xml:space="preserve"> ч.</w:t>
      </w:r>
    </w:p>
    <w:p w14:paraId="7A995A71" w14:textId="77777777" w:rsidR="0040098B" w:rsidRDefault="0040098B" w:rsidP="0040098B">
      <w:pPr>
        <w:pStyle w:val="a3"/>
        <w:rPr>
          <w:b/>
        </w:rPr>
      </w:pPr>
    </w:p>
    <w:p w14:paraId="682F9D34" w14:textId="77777777" w:rsidR="0040098B" w:rsidRDefault="0040098B" w:rsidP="0040098B">
      <w:pPr>
        <w:pStyle w:val="a3"/>
        <w:rPr>
          <w:b/>
        </w:rPr>
      </w:pPr>
    </w:p>
    <w:p w14:paraId="05AED359" w14:textId="77777777" w:rsidR="0040098B" w:rsidRDefault="0040098B" w:rsidP="0040098B">
      <w:pPr>
        <w:pStyle w:val="a3"/>
        <w:rPr>
          <w:b/>
        </w:rPr>
      </w:pPr>
    </w:p>
    <w:p w14:paraId="1EEEAFB0" w14:textId="77777777" w:rsidR="0040098B" w:rsidRDefault="0040098B" w:rsidP="0040098B">
      <w:pPr>
        <w:pStyle w:val="a3"/>
        <w:rPr>
          <w:b/>
        </w:rPr>
      </w:pPr>
    </w:p>
    <w:p w14:paraId="45D6A8D0" w14:textId="77777777" w:rsidR="0040098B" w:rsidRDefault="0040098B" w:rsidP="0040098B">
      <w:pPr>
        <w:pStyle w:val="a3"/>
        <w:rPr>
          <w:b/>
        </w:rPr>
      </w:pPr>
    </w:p>
    <w:p w14:paraId="5716FE0A" w14:textId="77777777" w:rsidR="0040098B" w:rsidRDefault="0040098B" w:rsidP="0040098B">
      <w:pPr>
        <w:pStyle w:val="a3"/>
        <w:rPr>
          <w:b/>
        </w:rPr>
      </w:pPr>
    </w:p>
    <w:p w14:paraId="281CB49A" w14:textId="77777777" w:rsidR="0040098B" w:rsidRDefault="0040098B" w:rsidP="0040098B">
      <w:pPr>
        <w:pStyle w:val="a3"/>
        <w:spacing w:before="4"/>
        <w:rPr>
          <w:b/>
        </w:rPr>
      </w:pPr>
    </w:p>
    <w:p w14:paraId="70495228" w14:textId="77777777" w:rsidR="0040098B" w:rsidRDefault="0040098B" w:rsidP="0040098B">
      <w:pPr>
        <w:spacing w:before="89"/>
        <w:ind w:left="4323" w:right="4332"/>
        <w:jc w:val="center"/>
        <w:rPr>
          <w:b/>
          <w:sz w:val="28"/>
          <w:szCs w:val="28"/>
        </w:rPr>
      </w:pPr>
    </w:p>
    <w:p w14:paraId="47E1BD0B" w14:textId="77777777" w:rsidR="0040098B" w:rsidRDefault="0040098B" w:rsidP="0040098B">
      <w:pPr>
        <w:spacing w:before="89"/>
        <w:ind w:left="4323" w:right="4332"/>
        <w:jc w:val="center"/>
        <w:rPr>
          <w:b/>
          <w:sz w:val="28"/>
          <w:szCs w:val="28"/>
        </w:rPr>
      </w:pPr>
    </w:p>
    <w:p w14:paraId="3A1E3A38" w14:textId="77777777" w:rsidR="0040098B" w:rsidRDefault="0040098B" w:rsidP="0040098B">
      <w:pPr>
        <w:spacing w:before="89"/>
        <w:ind w:left="4323" w:right="4332"/>
        <w:jc w:val="center"/>
        <w:rPr>
          <w:b/>
          <w:sz w:val="28"/>
          <w:szCs w:val="28"/>
        </w:rPr>
      </w:pPr>
    </w:p>
    <w:p w14:paraId="34AC4D69" w14:textId="77777777" w:rsidR="0040098B" w:rsidRDefault="0040098B" w:rsidP="0040098B">
      <w:pPr>
        <w:spacing w:before="89"/>
        <w:ind w:left="4323" w:right="4332"/>
        <w:jc w:val="center"/>
        <w:rPr>
          <w:b/>
          <w:sz w:val="28"/>
          <w:szCs w:val="28"/>
        </w:rPr>
      </w:pPr>
    </w:p>
    <w:p w14:paraId="51229188" w14:textId="77777777" w:rsidR="0040098B" w:rsidRPr="002C0709" w:rsidRDefault="002C0709" w:rsidP="0040098B">
      <w:pPr>
        <w:pStyle w:val="a3"/>
        <w:spacing w:before="9"/>
        <w:jc w:val="center"/>
        <w:rPr>
          <w:b/>
          <w:lang w:val="ru-RU"/>
        </w:rPr>
      </w:pPr>
      <w:r>
        <w:rPr>
          <w:b/>
          <w:lang w:val="ru-RU"/>
        </w:rPr>
        <w:t>Нур-Султан, 2022</w:t>
      </w:r>
    </w:p>
    <w:p w14:paraId="3635E6D3" w14:textId="77777777" w:rsidR="0040098B" w:rsidRDefault="0040098B">
      <w:pPr>
        <w:rPr>
          <w:b/>
          <w:sz w:val="28"/>
          <w:szCs w:val="28"/>
        </w:rPr>
      </w:pPr>
      <w:r>
        <w:rPr>
          <w:b/>
        </w:rPr>
        <w:br w:type="page"/>
      </w:r>
    </w:p>
    <w:p w14:paraId="4CE4ED04" w14:textId="77777777" w:rsidR="0040098B" w:rsidRDefault="0040098B" w:rsidP="0040098B">
      <w:pPr>
        <w:tabs>
          <w:tab w:val="left" w:pos="9923"/>
        </w:tabs>
        <w:spacing w:before="89"/>
        <w:ind w:right="25" w:firstLine="709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>
        <w:rPr>
          <w:b/>
          <w:color w:val="000000"/>
          <w:sz w:val="28"/>
          <w:szCs w:val="28"/>
        </w:rPr>
        <w:t>Общие положения</w:t>
      </w:r>
    </w:p>
    <w:p w14:paraId="05658D6C" w14:textId="77777777" w:rsidR="00DF2180" w:rsidRPr="007F717E" w:rsidRDefault="00DF2180" w:rsidP="00C71BD8">
      <w:pPr>
        <w:pStyle w:val="a3"/>
        <w:spacing w:before="9"/>
        <w:jc w:val="center"/>
        <w:rPr>
          <w:b/>
          <w:highlight w:val="yellow"/>
        </w:rPr>
      </w:pPr>
    </w:p>
    <w:p w14:paraId="23EF08FB" w14:textId="77777777" w:rsidR="0040098B" w:rsidRDefault="0040098B" w:rsidP="00127C28">
      <w:pPr>
        <w:pStyle w:val="a3"/>
        <w:ind w:firstLine="709"/>
        <w:jc w:val="both"/>
        <w:rPr>
          <w:noProof/>
          <w:lang w:val="ru-RU" w:eastAsia="ru-RU"/>
        </w:rPr>
      </w:pPr>
      <w:r w:rsidRPr="0040098B">
        <w:rPr>
          <w:noProof/>
          <w:lang w:val="ru-RU" w:eastAsia="ru-RU"/>
        </w:rPr>
        <w:t xml:space="preserve">1) </w:t>
      </w:r>
      <w:r>
        <w:rPr>
          <w:noProof/>
          <w:lang w:val="ru-RU" w:eastAsia="ru-RU"/>
        </w:rPr>
        <w:t>Н</w:t>
      </w:r>
      <w:r w:rsidRPr="0040098B">
        <w:rPr>
          <w:noProof/>
          <w:lang w:val="ru-RU" w:eastAsia="ru-RU"/>
        </w:rPr>
        <w:t>астоящая образовательная программа по повышению квалификации педагогов разработана в соответствии с Законом Республики Казахстан о</w:t>
      </w:r>
      <w:r>
        <w:rPr>
          <w:noProof/>
          <w:lang w:val="ru-RU" w:eastAsia="ru-RU"/>
        </w:rPr>
        <w:t>т 27 июля 2007 года № 319–III «О</w:t>
      </w:r>
      <w:r w:rsidRPr="0040098B">
        <w:rPr>
          <w:noProof/>
          <w:lang w:val="ru-RU" w:eastAsia="ru-RU"/>
        </w:rPr>
        <w:t xml:space="preserve">б образовании» (вводится в действие с 10.06.2020 г.). образования и науки Республики Казахстан на 2020 – 2025 годы (постановление Правительства Республики Казахстан от 27 декабря 2019 года № 988) и образовательная программа по повышению квалификации педагогов в соответствии с государственным общеобязательным стандартом дошкольного воспитания и обучения от 31 октября 2018 года № 604 от 05.05.2020 г. </w:t>
      </w:r>
    </w:p>
    <w:p w14:paraId="2438471F" w14:textId="77777777" w:rsidR="0040098B" w:rsidRPr="0040098B" w:rsidRDefault="00E661E4" w:rsidP="00127C28">
      <w:pPr>
        <w:pStyle w:val="a3"/>
        <w:ind w:firstLine="709"/>
        <w:jc w:val="both"/>
      </w:pPr>
      <w:r w:rsidRPr="0040098B">
        <w:t xml:space="preserve">2) </w:t>
      </w:r>
      <w:r w:rsidR="0040098B" w:rsidRPr="0040098B">
        <w:t xml:space="preserve">Образовательная программа предназначена для </w:t>
      </w:r>
      <w:r w:rsidR="00C4060E">
        <w:rPr>
          <w:lang w:val="ru-RU"/>
        </w:rPr>
        <w:t>педагогов общеобразовательных школ</w:t>
      </w:r>
      <w:r w:rsidR="0040098B" w:rsidRPr="0040098B">
        <w:t>.</w:t>
      </w:r>
    </w:p>
    <w:p w14:paraId="1E0D441C" w14:textId="77777777" w:rsidR="00127C28" w:rsidRPr="0040098B" w:rsidRDefault="00127C28" w:rsidP="00C4060E">
      <w:pPr>
        <w:pStyle w:val="a3"/>
        <w:ind w:firstLine="709"/>
        <w:jc w:val="both"/>
      </w:pPr>
      <w:r w:rsidRPr="0040098B">
        <w:t xml:space="preserve">3) </w:t>
      </w:r>
      <w:r w:rsidR="0040098B" w:rsidRPr="0040098B">
        <w:t xml:space="preserve">Программа направлена на повышение уровня профессионального мастерства педагогов </w:t>
      </w:r>
      <w:r w:rsidR="00C4060E">
        <w:rPr>
          <w:lang w:val="ru-RU"/>
        </w:rPr>
        <w:t>общеобразовательных школ</w:t>
      </w:r>
      <w:r w:rsidR="008200F7" w:rsidRPr="0040098B">
        <w:t>.</w:t>
      </w:r>
    </w:p>
    <w:p w14:paraId="7DFAA376" w14:textId="77777777" w:rsidR="00ED227E" w:rsidRDefault="00127C28" w:rsidP="00127C28">
      <w:pPr>
        <w:pStyle w:val="a3"/>
        <w:ind w:firstLine="709"/>
        <w:jc w:val="both"/>
        <w:rPr>
          <w:lang w:val="ru-RU"/>
        </w:rPr>
      </w:pPr>
      <w:r w:rsidRPr="0040098B">
        <w:t xml:space="preserve">4) </w:t>
      </w:r>
      <w:r w:rsidR="00ED227E">
        <w:rPr>
          <w:lang w:val="ru-RU"/>
        </w:rPr>
        <w:t>Программа</w:t>
      </w:r>
      <w:r w:rsidR="00ED227E">
        <w:t xml:space="preserve"> направлен</w:t>
      </w:r>
      <w:r w:rsidR="00ED227E">
        <w:rPr>
          <w:lang w:val="ru-RU"/>
        </w:rPr>
        <w:t>а</w:t>
      </w:r>
      <w:r w:rsidR="00ED227E">
        <w:t xml:space="preserve"> на ознакомление </w:t>
      </w:r>
      <w:r w:rsidR="00ED227E">
        <w:rPr>
          <w:lang w:val="ru-RU"/>
        </w:rPr>
        <w:t>педагогов</w:t>
      </w:r>
      <w:r w:rsidR="00ED227E">
        <w:t xml:space="preserve"> с теорией и методикой обучения физике. Дисциплина ориентирует на учебно-воспитательные виды профессиональной деятельности.</w:t>
      </w:r>
    </w:p>
    <w:p w14:paraId="135DD60A" w14:textId="77777777" w:rsidR="00127C28" w:rsidRPr="009624D9" w:rsidRDefault="00127C28" w:rsidP="00945E3A">
      <w:pPr>
        <w:ind w:firstLine="993"/>
        <w:jc w:val="center"/>
        <w:rPr>
          <w:b/>
          <w:sz w:val="28"/>
          <w:szCs w:val="28"/>
          <w:highlight w:val="yellow"/>
        </w:rPr>
      </w:pPr>
    </w:p>
    <w:p w14:paraId="11E8EDF7" w14:textId="77777777" w:rsidR="0040098B" w:rsidRPr="009624D9" w:rsidRDefault="0040098B" w:rsidP="002F18C1">
      <w:pPr>
        <w:ind w:firstLine="993"/>
        <w:jc w:val="center"/>
        <w:rPr>
          <w:b/>
          <w:sz w:val="28"/>
          <w:szCs w:val="28"/>
        </w:rPr>
      </w:pPr>
      <w:r w:rsidRPr="00C53942">
        <w:rPr>
          <w:b/>
          <w:sz w:val="28"/>
          <w:szCs w:val="28"/>
        </w:rPr>
        <w:t>2. Опорный конспект-словарь</w:t>
      </w:r>
    </w:p>
    <w:p w14:paraId="2FFDD647" w14:textId="77777777" w:rsidR="00C53942" w:rsidRP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942">
        <w:rPr>
          <w:b/>
          <w:sz w:val="28"/>
          <w:szCs w:val="28"/>
        </w:rPr>
        <w:t xml:space="preserve">Метод </w:t>
      </w:r>
      <w:r w:rsidRPr="00C53942">
        <w:rPr>
          <w:sz w:val="28"/>
          <w:szCs w:val="28"/>
        </w:rPr>
        <w:t xml:space="preserve">— способ достижения цели, совокупность правил, приемов, норм познаний и действий. Приём — это часть метода. </w:t>
      </w:r>
    </w:p>
    <w:p w14:paraId="38122873" w14:textId="77777777" w:rsidR="00C53942" w:rsidRP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942">
        <w:rPr>
          <w:b/>
          <w:sz w:val="28"/>
          <w:szCs w:val="28"/>
        </w:rPr>
        <w:t>Методика учебного предмета</w:t>
      </w:r>
      <w:r w:rsidRPr="00C53942">
        <w:rPr>
          <w:sz w:val="28"/>
          <w:szCs w:val="28"/>
        </w:rPr>
        <w:t xml:space="preserve"> — отрасль педагогической науки, исследующая закономерности обучения определенному учебному предмету (т.е. это частная дидактика: чему и как учить физике). </w:t>
      </w:r>
    </w:p>
    <w:p w14:paraId="2BA6A8A2" w14:textId="77777777" w:rsidR="00C53942" w:rsidRP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942">
        <w:rPr>
          <w:b/>
          <w:sz w:val="28"/>
          <w:szCs w:val="28"/>
        </w:rPr>
        <w:t>Метод обучения</w:t>
      </w:r>
      <w:r w:rsidRPr="00C53942">
        <w:rPr>
          <w:sz w:val="28"/>
          <w:szCs w:val="28"/>
        </w:rPr>
        <w:t xml:space="preserve"> — система целенаправленных действий учителя, организующих познавательную и практическую деятельность учащегося, обеспечивающую усвоение им содержания образование, т.е. достижение целей обучения. </w:t>
      </w:r>
    </w:p>
    <w:p w14:paraId="33A0150F" w14:textId="77777777" w:rsid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942">
        <w:rPr>
          <w:b/>
          <w:sz w:val="28"/>
          <w:szCs w:val="28"/>
        </w:rPr>
        <w:t>Методический прием</w:t>
      </w:r>
      <w:r w:rsidRPr="00C53942">
        <w:rPr>
          <w:sz w:val="28"/>
          <w:szCs w:val="28"/>
        </w:rPr>
        <w:t xml:space="preserve"> — это деталь метода, способ выполнения операций и элементов. </w:t>
      </w:r>
    </w:p>
    <w:p w14:paraId="1F54C1DC" w14:textId="77777777" w:rsidR="00C53942" w:rsidRP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942">
        <w:rPr>
          <w:b/>
          <w:sz w:val="28"/>
          <w:szCs w:val="28"/>
        </w:rPr>
        <w:t>Методология</w:t>
      </w:r>
      <w:r w:rsidRPr="00C53942">
        <w:rPr>
          <w:sz w:val="28"/>
          <w:szCs w:val="28"/>
        </w:rPr>
        <w:t xml:space="preserve"> — учение о структуре, организации, методах и средствах деятельности (научной, педагогической, управленческой), т.е., говоря кратко, методология — наука о методах. </w:t>
      </w:r>
    </w:p>
    <w:p w14:paraId="119DCD7F" w14:textId="77777777" w:rsidR="00C53942" w:rsidRP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942">
        <w:rPr>
          <w:b/>
          <w:sz w:val="28"/>
          <w:szCs w:val="28"/>
        </w:rPr>
        <w:t>Средства обучения</w:t>
      </w:r>
      <w:r w:rsidRPr="00C53942">
        <w:rPr>
          <w:sz w:val="28"/>
          <w:szCs w:val="28"/>
        </w:rPr>
        <w:t xml:space="preserve"> — это орудия обучения, всё то, с помощью чего достигаются цели обучения (т.е. метод — это как учить, а средство — это чем учить). </w:t>
      </w:r>
    </w:p>
    <w:p w14:paraId="6DE139EE" w14:textId="77777777" w:rsidR="00C53942" w:rsidRP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942">
        <w:rPr>
          <w:b/>
          <w:sz w:val="28"/>
          <w:szCs w:val="28"/>
        </w:rPr>
        <w:t>Формы обучения</w:t>
      </w:r>
      <w:r w:rsidRPr="00C53942">
        <w:rPr>
          <w:sz w:val="28"/>
          <w:szCs w:val="28"/>
        </w:rPr>
        <w:t xml:space="preserve"> — это внешнее выражение процесса обучения (дневная, заочная, классная, индивидуальная, групповая и т.д.).</w:t>
      </w:r>
    </w:p>
    <w:p w14:paraId="74785386" w14:textId="77777777" w:rsidR="009624D9" w:rsidRP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942">
        <w:rPr>
          <w:b/>
          <w:sz w:val="28"/>
          <w:szCs w:val="28"/>
        </w:rPr>
        <w:t>Технология обучения</w:t>
      </w:r>
      <w:r w:rsidRPr="00C53942">
        <w:rPr>
          <w:sz w:val="28"/>
          <w:szCs w:val="28"/>
        </w:rPr>
        <w:t xml:space="preserve"> — система методов, подходов, приёмов, форм и средств обучения</w:t>
      </w:r>
    </w:p>
    <w:p w14:paraId="47292375" w14:textId="77777777" w:rsidR="00C53942" w:rsidRP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942">
        <w:rPr>
          <w:b/>
          <w:sz w:val="28"/>
          <w:szCs w:val="28"/>
        </w:rPr>
        <w:t>Вид</w:t>
      </w:r>
      <w:r w:rsidRPr="00C53942">
        <w:rPr>
          <w:sz w:val="28"/>
          <w:szCs w:val="28"/>
        </w:rPr>
        <w:t xml:space="preserve"> — совокупность особей, определяющая сущность однородной группы особей. К примеру, в систематике средних общеобразовательных учреждений можно </w:t>
      </w:r>
      <w:r w:rsidRPr="00C53942">
        <w:rPr>
          <w:sz w:val="28"/>
          <w:szCs w:val="28"/>
        </w:rPr>
        <w:lastRenderedPageBreak/>
        <w:t xml:space="preserve">выделить следующие виды: средние общеобразовательные школы, лицеи, гимназии, частные школы. Эти виды отличаются по содержанию программ, задачам. </w:t>
      </w:r>
    </w:p>
    <w:p w14:paraId="10420903" w14:textId="77777777" w:rsidR="00C53942" w:rsidRP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942">
        <w:rPr>
          <w:b/>
          <w:sz w:val="28"/>
          <w:szCs w:val="28"/>
        </w:rPr>
        <w:t>Особь</w:t>
      </w:r>
      <w:r w:rsidRPr="00C53942">
        <w:rPr>
          <w:sz w:val="28"/>
          <w:szCs w:val="28"/>
        </w:rPr>
        <w:t xml:space="preserve"> (единица ценоза) — это объект ранжирования в ранговом распределении. </w:t>
      </w:r>
    </w:p>
    <w:p w14:paraId="506072D5" w14:textId="77777777" w:rsidR="00C53942" w:rsidRP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942">
        <w:rPr>
          <w:b/>
          <w:sz w:val="28"/>
          <w:szCs w:val="28"/>
        </w:rPr>
        <w:t>Ранг</w:t>
      </w:r>
      <w:r w:rsidRPr="00C53942">
        <w:rPr>
          <w:sz w:val="28"/>
          <w:szCs w:val="28"/>
        </w:rPr>
        <w:t xml:space="preserve"> — это номер особи по порядку, определяющий её место в распределении</w:t>
      </w:r>
    </w:p>
    <w:p w14:paraId="1F223ECE" w14:textId="77777777" w:rsidR="00C53942" w:rsidRP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942">
        <w:rPr>
          <w:b/>
          <w:sz w:val="28"/>
          <w:szCs w:val="28"/>
        </w:rPr>
        <w:t>Воспитание</w:t>
      </w:r>
      <w:r w:rsidRPr="00C53942">
        <w:rPr>
          <w:sz w:val="28"/>
          <w:szCs w:val="28"/>
        </w:rPr>
        <w:t xml:space="preserve"> — целенаправленное воздействие воспитателя на мотивационно-ценностную сферу учащегося. </w:t>
      </w:r>
    </w:p>
    <w:p w14:paraId="7FD02E1D" w14:textId="77777777" w:rsidR="00C53942" w:rsidRP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942">
        <w:rPr>
          <w:b/>
          <w:sz w:val="28"/>
          <w:szCs w:val="28"/>
        </w:rPr>
        <w:t>Дидактика</w:t>
      </w:r>
      <w:r w:rsidRPr="00C53942">
        <w:rPr>
          <w:sz w:val="28"/>
          <w:szCs w:val="28"/>
        </w:rPr>
        <w:t xml:space="preserve"> — наука о том, чему учить и как учить. </w:t>
      </w:r>
    </w:p>
    <w:p w14:paraId="70860119" w14:textId="77777777" w:rsidR="00C53942" w:rsidRP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942">
        <w:rPr>
          <w:b/>
          <w:sz w:val="28"/>
          <w:szCs w:val="28"/>
        </w:rPr>
        <w:t>Источник</w:t>
      </w:r>
      <w:r w:rsidRPr="00C53942">
        <w:rPr>
          <w:sz w:val="28"/>
          <w:szCs w:val="28"/>
        </w:rPr>
        <w:t xml:space="preserve"> — то, что дает начало чему-нибудь, откуда исходит что-нибудь. </w:t>
      </w:r>
    </w:p>
    <w:p w14:paraId="5FE511F1" w14:textId="77777777" w:rsidR="00C53942" w:rsidRP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942">
        <w:rPr>
          <w:b/>
          <w:sz w:val="28"/>
          <w:szCs w:val="28"/>
        </w:rPr>
        <w:t>Критерий</w:t>
      </w:r>
      <w:r w:rsidRPr="00C53942">
        <w:rPr>
          <w:sz w:val="28"/>
          <w:szCs w:val="28"/>
        </w:rPr>
        <w:t xml:space="preserve"> — мерило, признак, на основании которого производится оценка, классификация. </w:t>
      </w:r>
    </w:p>
    <w:p w14:paraId="71EE401C" w14:textId="77777777" w:rsidR="00C53942" w:rsidRP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942">
        <w:rPr>
          <w:b/>
          <w:sz w:val="28"/>
          <w:szCs w:val="28"/>
        </w:rPr>
        <w:t>Уровень</w:t>
      </w:r>
      <w:r w:rsidRPr="00C53942">
        <w:rPr>
          <w:sz w:val="28"/>
          <w:szCs w:val="28"/>
        </w:rPr>
        <w:t xml:space="preserve"> — степень величины, развития, значимости чего-нибудь; ступень качественного и количественного изменения чего-нибудь. </w:t>
      </w:r>
    </w:p>
    <w:p w14:paraId="5C1E7226" w14:textId="77777777" w:rsidR="00C53942" w:rsidRP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942">
        <w:rPr>
          <w:b/>
          <w:sz w:val="28"/>
          <w:szCs w:val="28"/>
        </w:rPr>
        <w:t>Фактор</w:t>
      </w:r>
      <w:r w:rsidRPr="00C53942">
        <w:rPr>
          <w:sz w:val="28"/>
          <w:szCs w:val="28"/>
        </w:rPr>
        <w:t xml:space="preserve"> — движущая сила, причина какого-нибудь процесса, явления. </w:t>
      </w:r>
    </w:p>
    <w:p w14:paraId="170DFEF0" w14:textId="77777777" w:rsidR="00C53942" w:rsidRP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3942">
        <w:rPr>
          <w:b/>
          <w:sz w:val="28"/>
          <w:szCs w:val="28"/>
        </w:rPr>
        <w:t>Форма обучения</w:t>
      </w:r>
      <w:r w:rsidRPr="00C53942">
        <w:rPr>
          <w:sz w:val="28"/>
          <w:szCs w:val="28"/>
        </w:rPr>
        <w:t xml:space="preserve"> — внешнее выражение обучения (дневная, заочная, классная, индивидуальная, групповая, массовая)</w:t>
      </w:r>
    </w:p>
    <w:p w14:paraId="0EF9FC95" w14:textId="77777777" w:rsidR="00C53942" w:rsidRPr="00C53942" w:rsidRDefault="00C53942" w:rsidP="00C53942">
      <w:pPr>
        <w:pStyle w:val="a8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275B86DE" w14:textId="77777777" w:rsidR="00595B5D" w:rsidRPr="002C0709" w:rsidRDefault="009624D9" w:rsidP="009624D9">
      <w:pPr>
        <w:jc w:val="center"/>
        <w:rPr>
          <w:b/>
          <w:sz w:val="28"/>
          <w:szCs w:val="28"/>
          <w:lang w:val="ru-RU"/>
        </w:rPr>
      </w:pPr>
      <w:r w:rsidRPr="002C0709">
        <w:rPr>
          <w:b/>
          <w:sz w:val="28"/>
          <w:szCs w:val="28"/>
        </w:rPr>
        <w:t xml:space="preserve"> </w:t>
      </w:r>
      <w:r w:rsidR="0040098B" w:rsidRPr="002C0709">
        <w:rPr>
          <w:b/>
          <w:sz w:val="28"/>
          <w:szCs w:val="28"/>
        </w:rPr>
        <w:t>3. Тема программы:</w:t>
      </w:r>
      <w:r w:rsidR="002C0709" w:rsidRPr="002C0709">
        <w:rPr>
          <w:b/>
          <w:sz w:val="28"/>
          <w:szCs w:val="28"/>
          <w:lang w:val="ru-RU"/>
        </w:rPr>
        <w:t xml:space="preserve"> «</w:t>
      </w:r>
      <w:r w:rsidR="00ED227E">
        <w:rPr>
          <w:b/>
          <w:sz w:val="28"/>
          <w:szCs w:val="28"/>
          <w:lang w:val="ru-RU"/>
        </w:rPr>
        <w:t>Физика</w:t>
      </w:r>
      <w:r w:rsidR="002C0709" w:rsidRPr="002C0709">
        <w:rPr>
          <w:b/>
          <w:sz w:val="28"/>
          <w:szCs w:val="28"/>
          <w:lang w:val="ru-RU"/>
        </w:rPr>
        <w:t>»</w:t>
      </w:r>
    </w:p>
    <w:p w14:paraId="7D51C8F6" w14:textId="77777777" w:rsidR="0040098B" w:rsidRDefault="00C4060E" w:rsidP="0040098B">
      <w:pPr>
        <w:ind w:left="3065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 (</w:t>
      </w:r>
      <w:r>
        <w:rPr>
          <w:b/>
          <w:sz w:val="28"/>
          <w:szCs w:val="28"/>
          <w:lang w:val="ru-RU"/>
        </w:rPr>
        <w:t>51</w:t>
      </w:r>
      <w:r w:rsidR="002C0709">
        <w:rPr>
          <w:b/>
          <w:sz w:val="28"/>
          <w:szCs w:val="28"/>
          <w:lang w:val="ru-RU"/>
        </w:rPr>
        <w:t>2</w:t>
      </w:r>
      <w:r w:rsidR="0040098B">
        <w:rPr>
          <w:b/>
          <w:sz w:val="28"/>
          <w:szCs w:val="28"/>
        </w:rPr>
        <w:t xml:space="preserve"> час.)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740"/>
        <w:gridCol w:w="28"/>
        <w:gridCol w:w="191"/>
        <w:gridCol w:w="4668"/>
        <w:gridCol w:w="946"/>
        <w:gridCol w:w="771"/>
        <w:gridCol w:w="1093"/>
        <w:gridCol w:w="1419"/>
      </w:tblGrid>
      <w:tr w:rsidR="00595B5D" w:rsidRPr="002D33A7" w14:paraId="66BE1866" w14:textId="77777777" w:rsidTr="002601FA">
        <w:trPr>
          <w:trHeight w:val="321"/>
        </w:trPr>
        <w:tc>
          <w:tcPr>
            <w:tcW w:w="959" w:type="dxa"/>
            <w:gridSpan w:val="3"/>
            <w:vMerge w:val="restart"/>
          </w:tcPr>
          <w:p w14:paraId="45978F29" w14:textId="77777777" w:rsidR="00595B5D" w:rsidRPr="002D33A7" w:rsidRDefault="000E3C49">
            <w:pPr>
              <w:pStyle w:val="TableParagraph"/>
              <w:spacing w:line="320" w:lineRule="exact"/>
              <w:ind w:left="242"/>
              <w:rPr>
                <w:b/>
                <w:sz w:val="28"/>
                <w:szCs w:val="28"/>
              </w:rPr>
            </w:pPr>
            <w:r w:rsidRPr="002D33A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68" w:type="dxa"/>
            <w:vMerge w:val="restart"/>
          </w:tcPr>
          <w:p w14:paraId="625BF33B" w14:textId="77777777" w:rsidR="00595B5D" w:rsidRPr="002D33A7" w:rsidRDefault="0040098B">
            <w:pPr>
              <w:pStyle w:val="TableParagraph"/>
              <w:spacing w:line="320" w:lineRule="exact"/>
              <w:ind w:left="1688" w:right="1681"/>
              <w:jc w:val="center"/>
              <w:rPr>
                <w:b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810" w:type="dxa"/>
            <w:gridSpan w:val="3"/>
          </w:tcPr>
          <w:p w14:paraId="7C8F0861" w14:textId="77777777" w:rsidR="00595B5D" w:rsidRPr="002D33A7" w:rsidRDefault="0040098B">
            <w:pPr>
              <w:pStyle w:val="TableParagraph"/>
              <w:spacing w:line="301" w:lineRule="exact"/>
              <w:ind w:left="671"/>
              <w:rPr>
                <w:b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419" w:type="dxa"/>
            <w:vMerge w:val="restart"/>
          </w:tcPr>
          <w:p w14:paraId="16416B4D" w14:textId="77777777" w:rsidR="00595B5D" w:rsidRPr="002D33A7" w:rsidRDefault="0040098B">
            <w:pPr>
              <w:pStyle w:val="TableParagraph"/>
              <w:spacing w:line="320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2D33A7">
              <w:rPr>
                <w:b/>
                <w:sz w:val="28"/>
                <w:szCs w:val="28"/>
                <w:lang w:val="ru-RU"/>
              </w:rPr>
              <w:t>Всего</w:t>
            </w:r>
          </w:p>
        </w:tc>
      </w:tr>
      <w:tr w:rsidR="0040098B" w:rsidRPr="002D33A7" w14:paraId="44F3FE4A" w14:textId="77777777" w:rsidTr="002601FA">
        <w:trPr>
          <w:trHeight w:val="1504"/>
        </w:trPr>
        <w:tc>
          <w:tcPr>
            <w:tcW w:w="959" w:type="dxa"/>
            <w:gridSpan w:val="3"/>
            <w:vMerge/>
          </w:tcPr>
          <w:p w14:paraId="25BB006F" w14:textId="77777777" w:rsidR="0040098B" w:rsidRPr="002D33A7" w:rsidRDefault="0040098B" w:rsidP="0040098B">
            <w:pPr>
              <w:rPr>
                <w:sz w:val="28"/>
                <w:szCs w:val="28"/>
              </w:rPr>
            </w:pPr>
          </w:p>
        </w:tc>
        <w:tc>
          <w:tcPr>
            <w:tcW w:w="4668" w:type="dxa"/>
            <w:vMerge/>
          </w:tcPr>
          <w:p w14:paraId="120C7413" w14:textId="77777777" w:rsidR="0040098B" w:rsidRPr="002D33A7" w:rsidRDefault="0040098B" w:rsidP="0040098B">
            <w:pPr>
              <w:rPr>
                <w:sz w:val="28"/>
                <w:szCs w:val="28"/>
              </w:rPr>
            </w:pPr>
          </w:p>
        </w:tc>
        <w:tc>
          <w:tcPr>
            <w:tcW w:w="946" w:type="dxa"/>
            <w:textDirection w:val="btLr"/>
          </w:tcPr>
          <w:p w14:paraId="02CDB6E7" w14:textId="77777777" w:rsidR="0040098B" w:rsidRPr="002D33A7" w:rsidRDefault="0040098B" w:rsidP="0040098B">
            <w:pPr>
              <w:ind w:left="113" w:right="113"/>
              <w:rPr>
                <w:b/>
                <w:color w:val="000000"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771" w:type="dxa"/>
            <w:textDirection w:val="btLr"/>
          </w:tcPr>
          <w:p w14:paraId="28EE5FA9" w14:textId="77777777" w:rsidR="0040098B" w:rsidRPr="002D33A7" w:rsidRDefault="0040098B" w:rsidP="0040098B">
            <w:pPr>
              <w:ind w:left="113" w:right="113"/>
              <w:rPr>
                <w:b/>
                <w:color w:val="000000"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Практические</w:t>
            </w:r>
          </w:p>
        </w:tc>
        <w:tc>
          <w:tcPr>
            <w:tcW w:w="1093" w:type="dxa"/>
            <w:textDirection w:val="btLr"/>
          </w:tcPr>
          <w:p w14:paraId="5BD8A286" w14:textId="77777777" w:rsidR="0040098B" w:rsidRPr="002D33A7" w:rsidRDefault="0040098B" w:rsidP="0040098B">
            <w:pPr>
              <w:spacing w:line="242" w:lineRule="auto"/>
              <w:ind w:left="113" w:right="113"/>
              <w:rPr>
                <w:b/>
                <w:color w:val="000000"/>
                <w:sz w:val="28"/>
                <w:szCs w:val="28"/>
              </w:rPr>
            </w:pPr>
            <w:r w:rsidRPr="002D33A7">
              <w:rPr>
                <w:b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9" w:type="dxa"/>
            <w:vMerge/>
          </w:tcPr>
          <w:p w14:paraId="20DFCE24" w14:textId="77777777" w:rsidR="0040098B" w:rsidRPr="002D33A7" w:rsidRDefault="0040098B" w:rsidP="0040098B">
            <w:pPr>
              <w:rPr>
                <w:sz w:val="28"/>
                <w:szCs w:val="28"/>
              </w:rPr>
            </w:pPr>
          </w:p>
        </w:tc>
      </w:tr>
      <w:tr w:rsidR="00595B5D" w:rsidRPr="002D33A7" w14:paraId="482E8D68" w14:textId="77777777" w:rsidTr="008E0A21">
        <w:trPr>
          <w:trHeight w:val="513"/>
        </w:trPr>
        <w:tc>
          <w:tcPr>
            <w:tcW w:w="9856" w:type="dxa"/>
            <w:gridSpan w:val="8"/>
          </w:tcPr>
          <w:p w14:paraId="5F6F3419" w14:textId="77777777" w:rsidR="00595B5D" w:rsidRPr="002D33A7" w:rsidRDefault="0040098B" w:rsidP="00CE14B4">
            <w:pPr>
              <w:pStyle w:val="TableParagraph"/>
              <w:tabs>
                <w:tab w:val="left" w:pos="9528"/>
              </w:tabs>
              <w:ind w:left="882" w:right="328"/>
              <w:jc w:val="center"/>
              <w:rPr>
                <w:b/>
                <w:sz w:val="28"/>
                <w:szCs w:val="28"/>
                <w:lang w:val="ru-RU"/>
              </w:rPr>
            </w:pPr>
            <w:r w:rsidRPr="002D33A7">
              <w:rPr>
                <w:b/>
                <w:sz w:val="28"/>
                <w:szCs w:val="28"/>
              </w:rPr>
              <w:t xml:space="preserve">1-модуль. </w:t>
            </w:r>
            <w:r w:rsidRPr="002D33A7">
              <w:rPr>
                <w:b/>
                <w:color w:val="000000"/>
                <w:sz w:val="28"/>
                <w:szCs w:val="28"/>
              </w:rPr>
              <w:t>Нормативно-правовая база</w:t>
            </w:r>
            <w:r w:rsidR="001341F3" w:rsidRPr="002D33A7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F7534A" w:rsidRPr="002D33A7" w14:paraId="500C45BD" w14:textId="77777777" w:rsidTr="002601FA">
        <w:trPr>
          <w:trHeight w:val="1406"/>
        </w:trPr>
        <w:tc>
          <w:tcPr>
            <w:tcW w:w="959" w:type="dxa"/>
            <w:gridSpan w:val="3"/>
          </w:tcPr>
          <w:p w14:paraId="3CF39EF4" w14:textId="77777777" w:rsidR="00F7534A" w:rsidRPr="004315E3" w:rsidRDefault="00A73D2A">
            <w:pPr>
              <w:pStyle w:val="TableParagraph"/>
              <w:spacing w:line="315" w:lineRule="exact"/>
              <w:ind w:left="153" w:right="142"/>
              <w:jc w:val="center"/>
              <w:rPr>
                <w:sz w:val="28"/>
                <w:szCs w:val="28"/>
                <w:lang w:val="ru-RU"/>
              </w:rPr>
            </w:pPr>
            <w:r w:rsidRPr="002D33A7">
              <w:rPr>
                <w:sz w:val="28"/>
                <w:szCs w:val="28"/>
              </w:rPr>
              <w:t>1.</w:t>
            </w:r>
            <w:r w:rsidR="004315E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68" w:type="dxa"/>
          </w:tcPr>
          <w:p w14:paraId="6925DE1D" w14:textId="77777777" w:rsidR="00F7534A" w:rsidRPr="002D33A7" w:rsidRDefault="003230CA" w:rsidP="00AF421D">
            <w:pPr>
              <w:pStyle w:val="TableParagraph"/>
              <w:spacing w:line="264" w:lineRule="exact"/>
              <w:jc w:val="both"/>
              <w:rPr>
                <w:sz w:val="28"/>
                <w:szCs w:val="28"/>
              </w:rPr>
            </w:pPr>
            <w:r w:rsidRPr="002D33A7">
              <w:rPr>
                <w:sz w:val="28"/>
                <w:szCs w:val="28"/>
              </w:rPr>
              <w:t xml:space="preserve">Закон Республики Казахстан от 27 июля 2007 года № 319–III </w:t>
            </w:r>
            <w:r w:rsidRPr="002D33A7">
              <w:rPr>
                <w:sz w:val="28"/>
                <w:szCs w:val="28"/>
                <w:lang w:val="ru-RU"/>
              </w:rPr>
              <w:t>«</w:t>
            </w:r>
            <w:r w:rsidRPr="002D33A7">
              <w:rPr>
                <w:sz w:val="28"/>
                <w:szCs w:val="28"/>
              </w:rPr>
              <w:t>Об образовании</w:t>
            </w:r>
            <w:r w:rsidRPr="002D33A7">
              <w:rPr>
                <w:sz w:val="28"/>
                <w:szCs w:val="28"/>
                <w:lang w:val="ru-RU"/>
              </w:rPr>
              <w:t>»</w:t>
            </w:r>
            <w:r w:rsidRPr="002D33A7">
              <w:rPr>
                <w:sz w:val="28"/>
                <w:szCs w:val="28"/>
              </w:rPr>
              <w:t xml:space="preserve"> (с учетом последних изменений и дополнений по состоянию на 10.06.2020 г)</w:t>
            </w:r>
          </w:p>
        </w:tc>
        <w:tc>
          <w:tcPr>
            <w:tcW w:w="946" w:type="dxa"/>
          </w:tcPr>
          <w:p w14:paraId="6CC6F8D1" w14:textId="77777777" w:rsidR="00F7534A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844548D" w14:textId="77777777" w:rsidR="00F7534A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606C6AFB" w14:textId="77777777" w:rsidR="00F7534A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3A50FD25" w14:textId="77777777" w:rsidR="00F7534A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680A99" w:rsidRPr="002D33A7" w14:paraId="5C36B86B" w14:textId="77777777" w:rsidTr="002601FA">
        <w:trPr>
          <w:trHeight w:val="2115"/>
        </w:trPr>
        <w:tc>
          <w:tcPr>
            <w:tcW w:w="959" w:type="dxa"/>
            <w:gridSpan w:val="3"/>
          </w:tcPr>
          <w:p w14:paraId="01DC4093" w14:textId="77777777" w:rsidR="00680A99" w:rsidRPr="004315E3" w:rsidRDefault="00680A99">
            <w:pPr>
              <w:pStyle w:val="TableParagraph"/>
              <w:spacing w:line="311" w:lineRule="exact"/>
              <w:ind w:left="153" w:right="145"/>
              <w:jc w:val="center"/>
              <w:rPr>
                <w:sz w:val="28"/>
                <w:szCs w:val="28"/>
                <w:lang w:val="ru-RU"/>
              </w:rPr>
            </w:pPr>
            <w:r w:rsidRPr="002D33A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668" w:type="dxa"/>
          </w:tcPr>
          <w:p w14:paraId="79A603DE" w14:textId="77777777" w:rsidR="00680A99" w:rsidRPr="002D33A7" w:rsidRDefault="00680A99" w:rsidP="00AF421D">
            <w:pPr>
              <w:pStyle w:val="TableParagraph"/>
              <w:jc w:val="both"/>
              <w:rPr>
                <w:sz w:val="28"/>
                <w:szCs w:val="28"/>
              </w:rPr>
            </w:pPr>
            <w:r w:rsidRPr="002D33A7">
              <w:rPr>
                <w:color w:val="000000"/>
                <w:sz w:val="28"/>
                <w:szCs w:val="28"/>
              </w:rPr>
              <w:t>Государственная программа развития образования и науки Республики Казахстан на 2020 – 2025 годы (постановление Правительства Республики Казахстан от 27 декабря 2019 года № 988)</w:t>
            </w:r>
          </w:p>
        </w:tc>
        <w:tc>
          <w:tcPr>
            <w:tcW w:w="946" w:type="dxa"/>
          </w:tcPr>
          <w:p w14:paraId="70EF4BE4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73F5E7E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4518DA92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6585E1DD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680A99" w:rsidRPr="002D33A7" w14:paraId="6303A1A5" w14:textId="77777777" w:rsidTr="002601FA">
        <w:trPr>
          <w:trHeight w:val="839"/>
        </w:trPr>
        <w:tc>
          <w:tcPr>
            <w:tcW w:w="959" w:type="dxa"/>
            <w:gridSpan w:val="3"/>
          </w:tcPr>
          <w:p w14:paraId="3A4DD89B" w14:textId="77777777" w:rsidR="00680A99" w:rsidRPr="002D33A7" w:rsidRDefault="00680A99">
            <w:pPr>
              <w:pStyle w:val="TableParagraph"/>
              <w:spacing w:line="311" w:lineRule="exact"/>
              <w:ind w:left="153" w:right="145"/>
              <w:jc w:val="center"/>
              <w:rPr>
                <w:sz w:val="28"/>
                <w:szCs w:val="28"/>
                <w:lang w:val="ru-RU"/>
              </w:rPr>
            </w:pPr>
            <w:r w:rsidRPr="002D33A7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68" w:type="dxa"/>
          </w:tcPr>
          <w:p w14:paraId="577B9630" w14:textId="77777777" w:rsidR="00680A99" w:rsidRPr="00D60ADB" w:rsidRDefault="00680A99" w:rsidP="00D60ADB">
            <w:pPr>
              <w:jc w:val="both"/>
              <w:rPr>
                <w:lang w:val="ru-RU"/>
              </w:rPr>
            </w:pPr>
            <w:r w:rsidRPr="00D60ADB">
              <w:rPr>
                <w:color w:val="000000"/>
                <w:sz w:val="28"/>
                <w:lang w:val="ru-RU"/>
              </w:rPr>
              <w:t xml:space="preserve">Приказ Министра образования и науки Республики Казахстан от 3 апреля 2013 года № 115. </w:t>
            </w:r>
            <w:r w:rsidRPr="00D60ADB">
              <w:rPr>
                <w:color w:val="000000"/>
                <w:sz w:val="28"/>
                <w:lang w:val="ru-RU"/>
              </w:rPr>
              <w:lastRenderedPageBreak/>
              <w:t>Зарегистрирован в Министерстве юстиции Республики Казахстан 10 апреля 2013 года № 8424 Об утверждении типовых учебных программ по общеобразовательным предметам, курсам по выбору и факультативам для общеобразовательных организаций</w:t>
            </w:r>
          </w:p>
        </w:tc>
        <w:tc>
          <w:tcPr>
            <w:tcW w:w="946" w:type="dxa"/>
          </w:tcPr>
          <w:p w14:paraId="3B3D8E26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771" w:type="dxa"/>
          </w:tcPr>
          <w:p w14:paraId="4383120F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1658A384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6185BF2A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595B5D" w:rsidRPr="002D33A7" w14:paraId="1A86EA39" w14:textId="77777777" w:rsidTr="00D50F93">
        <w:trPr>
          <w:trHeight w:val="411"/>
        </w:trPr>
        <w:tc>
          <w:tcPr>
            <w:tcW w:w="9856" w:type="dxa"/>
            <w:gridSpan w:val="8"/>
          </w:tcPr>
          <w:p w14:paraId="1D5D2CA8" w14:textId="77777777" w:rsidR="00595B5D" w:rsidRPr="00AD6AB8" w:rsidRDefault="000E3C49" w:rsidP="008110B9">
            <w:pPr>
              <w:pStyle w:val="TableParagraph"/>
              <w:ind w:left="740" w:right="678" w:hanging="43"/>
              <w:jc w:val="center"/>
              <w:rPr>
                <w:b/>
                <w:sz w:val="28"/>
                <w:szCs w:val="28"/>
              </w:rPr>
            </w:pPr>
            <w:r w:rsidRPr="00AD6AB8">
              <w:rPr>
                <w:b/>
                <w:sz w:val="28"/>
                <w:szCs w:val="28"/>
              </w:rPr>
              <w:t>2-модуль</w:t>
            </w:r>
            <w:r w:rsidRPr="00197493">
              <w:rPr>
                <w:b/>
                <w:sz w:val="28"/>
                <w:szCs w:val="28"/>
              </w:rPr>
              <w:t>.</w:t>
            </w:r>
            <w:r w:rsidR="003230CA" w:rsidRPr="00197493">
              <w:rPr>
                <w:b/>
                <w:sz w:val="28"/>
                <w:szCs w:val="28"/>
              </w:rPr>
              <w:t xml:space="preserve"> </w:t>
            </w:r>
            <w:r w:rsidR="00ED227E" w:rsidRPr="00197493">
              <w:rPr>
                <w:b/>
                <w:sz w:val="28"/>
                <w:szCs w:val="28"/>
              </w:rPr>
              <w:t>Образовательное и воспитательное значение физики как учебного предмета</w:t>
            </w:r>
          </w:p>
        </w:tc>
      </w:tr>
      <w:tr w:rsidR="00680A99" w:rsidRPr="002D33A7" w14:paraId="6040FEFF" w14:textId="77777777" w:rsidTr="008E0A21">
        <w:trPr>
          <w:trHeight w:val="645"/>
        </w:trPr>
        <w:tc>
          <w:tcPr>
            <w:tcW w:w="768" w:type="dxa"/>
            <w:gridSpan w:val="2"/>
          </w:tcPr>
          <w:p w14:paraId="44D4413B" w14:textId="77777777" w:rsidR="00680A99" w:rsidRPr="008E0A21" w:rsidRDefault="00680A99" w:rsidP="002D33A7">
            <w:pPr>
              <w:pStyle w:val="TableParagraph"/>
              <w:spacing w:line="270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2.1</w:t>
            </w:r>
          </w:p>
        </w:tc>
        <w:tc>
          <w:tcPr>
            <w:tcW w:w="4859" w:type="dxa"/>
            <w:gridSpan w:val="2"/>
          </w:tcPr>
          <w:p w14:paraId="1DD75AF0" w14:textId="77777777" w:rsidR="00680A99" w:rsidRPr="00A96AA7" w:rsidRDefault="001C1659" w:rsidP="0047107F">
            <w:pPr>
              <w:pStyle w:val="TableParagraph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A96AA7">
              <w:rPr>
                <w:sz w:val="28"/>
                <w:szCs w:val="28"/>
              </w:rPr>
              <w:t>Научно-теоретические и методические основы преподавания физики</w:t>
            </w:r>
          </w:p>
        </w:tc>
        <w:tc>
          <w:tcPr>
            <w:tcW w:w="946" w:type="dxa"/>
          </w:tcPr>
          <w:p w14:paraId="69C86F3E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4960975B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199B653D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79878D34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680A99" w:rsidRPr="002D33A7" w14:paraId="3E769CA1" w14:textId="77777777" w:rsidTr="008E0A21">
        <w:trPr>
          <w:trHeight w:val="321"/>
        </w:trPr>
        <w:tc>
          <w:tcPr>
            <w:tcW w:w="768" w:type="dxa"/>
            <w:gridSpan w:val="2"/>
          </w:tcPr>
          <w:p w14:paraId="38836743" w14:textId="77777777" w:rsidR="00680A99" w:rsidRPr="008E0A21" w:rsidRDefault="00680A99" w:rsidP="002D33A7">
            <w:pPr>
              <w:pStyle w:val="TableParagraph"/>
              <w:spacing w:line="268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2.2</w:t>
            </w:r>
          </w:p>
        </w:tc>
        <w:tc>
          <w:tcPr>
            <w:tcW w:w="4859" w:type="dxa"/>
            <w:gridSpan w:val="2"/>
          </w:tcPr>
          <w:p w14:paraId="241D3B06" w14:textId="77777777" w:rsidR="00680A99" w:rsidRPr="00A96AA7" w:rsidRDefault="001C1659" w:rsidP="002D33A7">
            <w:pPr>
              <w:pStyle w:val="1"/>
              <w:shd w:val="clear" w:color="auto" w:fill="F5F5F5"/>
              <w:spacing w:after="160"/>
              <w:ind w:left="0"/>
              <w:jc w:val="both"/>
              <w:rPr>
                <w:b w:val="0"/>
                <w:lang w:val="ru-RU"/>
              </w:rPr>
            </w:pPr>
            <w:r w:rsidRPr="00A96AA7">
              <w:rPr>
                <w:b w:val="0"/>
              </w:rPr>
              <w:t>Построение курса физики в средних учебных заведениях</w:t>
            </w:r>
          </w:p>
        </w:tc>
        <w:tc>
          <w:tcPr>
            <w:tcW w:w="946" w:type="dxa"/>
          </w:tcPr>
          <w:p w14:paraId="106E2C2D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6DA16966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645570F4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3CDB2711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680A99" w:rsidRPr="002D33A7" w14:paraId="2C345205" w14:textId="77777777" w:rsidTr="008E0A21">
        <w:trPr>
          <w:trHeight w:val="517"/>
        </w:trPr>
        <w:tc>
          <w:tcPr>
            <w:tcW w:w="768" w:type="dxa"/>
            <w:gridSpan w:val="2"/>
          </w:tcPr>
          <w:p w14:paraId="6763A414" w14:textId="77777777" w:rsidR="00680A99" w:rsidRPr="008E0A21" w:rsidRDefault="00680A99" w:rsidP="002D33A7">
            <w:pPr>
              <w:pStyle w:val="TableParagraph"/>
              <w:spacing w:line="268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2.3</w:t>
            </w:r>
          </w:p>
        </w:tc>
        <w:tc>
          <w:tcPr>
            <w:tcW w:w="4859" w:type="dxa"/>
            <w:gridSpan w:val="2"/>
          </w:tcPr>
          <w:p w14:paraId="749A7A10" w14:textId="77777777" w:rsidR="00680A99" w:rsidRPr="00A96AA7" w:rsidRDefault="001C1659" w:rsidP="001C1659">
            <w:pPr>
              <w:jc w:val="both"/>
              <w:rPr>
                <w:sz w:val="28"/>
                <w:szCs w:val="28"/>
              </w:rPr>
            </w:pPr>
            <w:r w:rsidRPr="00A96AA7">
              <w:rPr>
                <w:sz w:val="28"/>
                <w:szCs w:val="28"/>
              </w:rPr>
              <w:t>Особенности преподавания физики в различных учебных заведениях (лицеях, гимназиях, авторских и частных школах</w:t>
            </w:r>
            <w:r w:rsidRPr="00A96AA7">
              <w:rPr>
                <w:sz w:val="28"/>
                <w:szCs w:val="28"/>
                <w:lang w:val="ru-RU"/>
              </w:rPr>
              <w:t>)</w:t>
            </w:r>
            <w:r w:rsidRPr="00A96AA7">
              <w:rPr>
                <w:sz w:val="28"/>
                <w:szCs w:val="28"/>
              </w:rPr>
              <w:t>.</w:t>
            </w:r>
          </w:p>
        </w:tc>
        <w:tc>
          <w:tcPr>
            <w:tcW w:w="946" w:type="dxa"/>
          </w:tcPr>
          <w:p w14:paraId="6549C01B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595BB53B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2E448814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16253378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680A99" w:rsidRPr="002D33A7" w14:paraId="704D1E23" w14:textId="77777777" w:rsidTr="008E0A21">
        <w:trPr>
          <w:trHeight w:val="836"/>
        </w:trPr>
        <w:tc>
          <w:tcPr>
            <w:tcW w:w="768" w:type="dxa"/>
            <w:gridSpan w:val="2"/>
          </w:tcPr>
          <w:p w14:paraId="6E3B51F8" w14:textId="77777777" w:rsidR="00680A99" w:rsidRPr="008E0A21" w:rsidRDefault="00680A99" w:rsidP="002D33A7">
            <w:pPr>
              <w:pStyle w:val="TableParagraph"/>
              <w:spacing w:line="268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8E0A21"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4859" w:type="dxa"/>
            <w:gridSpan w:val="2"/>
          </w:tcPr>
          <w:p w14:paraId="74C49439" w14:textId="77777777" w:rsidR="00680A99" w:rsidRPr="00A96AA7" w:rsidRDefault="001C1659" w:rsidP="001C1659">
            <w:pPr>
              <w:jc w:val="both"/>
              <w:rPr>
                <w:sz w:val="28"/>
                <w:szCs w:val="28"/>
                <w:lang w:val="ru-RU"/>
              </w:rPr>
            </w:pPr>
            <w:r w:rsidRPr="00A96AA7">
              <w:rPr>
                <w:sz w:val="28"/>
                <w:szCs w:val="28"/>
              </w:rPr>
              <w:t>Связь методики преподавания физики с педагогикой и психологией.</w:t>
            </w:r>
          </w:p>
        </w:tc>
        <w:tc>
          <w:tcPr>
            <w:tcW w:w="946" w:type="dxa"/>
          </w:tcPr>
          <w:p w14:paraId="347735BC" w14:textId="77777777" w:rsidR="00680A99" w:rsidRPr="00E17CA4" w:rsidRDefault="00680A99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5C553DD8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4D326B6C" w14:textId="77777777" w:rsidR="00680A99" w:rsidRPr="00680A99" w:rsidRDefault="00680A99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224FF3EA" w14:textId="77777777" w:rsidR="00680A99" w:rsidRPr="00E17CA4" w:rsidRDefault="00680A99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595B5D" w:rsidRPr="002D33A7" w14:paraId="23CE1C16" w14:textId="77777777" w:rsidTr="008E0A21">
        <w:trPr>
          <w:trHeight w:val="565"/>
        </w:trPr>
        <w:tc>
          <w:tcPr>
            <w:tcW w:w="9856" w:type="dxa"/>
            <w:gridSpan w:val="8"/>
          </w:tcPr>
          <w:p w14:paraId="598A2584" w14:textId="77777777" w:rsidR="00595B5D" w:rsidRPr="00A96AA7" w:rsidRDefault="009B2DB7" w:rsidP="008110B9">
            <w:pPr>
              <w:pStyle w:val="1"/>
              <w:shd w:val="clear" w:color="auto" w:fill="FFFFFF"/>
              <w:ind w:left="0"/>
              <w:jc w:val="center"/>
              <w:textAlignment w:val="baseline"/>
              <w:rPr>
                <w:color w:val="333333"/>
              </w:rPr>
            </w:pPr>
            <w:r w:rsidRPr="00A96AA7">
              <w:t xml:space="preserve">3-модуль. </w:t>
            </w:r>
            <w:r w:rsidR="00ED227E" w:rsidRPr="00A96AA7">
              <w:t>Основные дидактические принципы обучения физике</w:t>
            </w:r>
          </w:p>
        </w:tc>
      </w:tr>
      <w:tr w:rsidR="001D64B8" w:rsidRPr="002D33A7" w14:paraId="25BC1F86" w14:textId="77777777" w:rsidTr="008E0A21">
        <w:trPr>
          <w:trHeight w:val="645"/>
        </w:trPr>
        <w:tc>
          <w:tcPr>
            <w:tcW w:w="768" w:type="dxa"/>
            <w:gridSpan w:val="2"/>
          </w:tcPr>
          <w:p w14:paraId="35183762" w14:textId="77777777" w:rsidR="001D64B8" w:rsidRPr="008E0A21" w:rsidRDefault="001D64B8" w:rsidP="002D33A7">
            <w:pPr>
              <w:pStyle w:val="TableParagraph"/>
              <w:spacing w:line="268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3.1</w:t>
            </w:r>
          </w:p>
        </w:tc>
        <w:tc>
          <w:tcPr>
            <w:tcW w:w="4859" w:type="dxa"/>
            <w:gridSpan w:val="2"/>
          </w:tcPr>
          <w:p w14:paraId="7D1177B3" w14:textId="77777777" w:rsidR="001D64B8" w:rsidRPr="00A96AA7" w:rsidRDefault="001C1659" w:rsidP="00D80FFC">
            <w:pPr>
              <w:pStyle w:val="1"/>
              <w:shd w:val="clear" w:color="auto" w:fill="FFFFFF"/>
              <w:spacing w:before="200"/>
              <w:ind w:left="0"/>
              <w:jc w:val="both"/>
              <w:rPr>
                <w:b w:val="0"/>
                <w:lang w:val="ru-RU"/>
              </w:rPr>
            </w:pPr>
            <w:r w:rsidRPr="00A96AA7">
              <w:rPr>
                <w:b w:val="0"/>
              </w:rPr>
              <w:t>Психолого-педагогические основы развивающего обучения.</w:t>
            </w:r>
          </w:p>
        </w:tc>
        <w:tc>
          <w:tcPr>
            <w:tcW w:w="946" w:type="dxa"/>
          </w:tcPr>
          <w:p w14:paraId="222A0AB6" w14:textId="77777777" w:rsidR="001D64B8" w:rsidRPr="00E17CA4" w:rsidRDefault="001D64B8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41E9A52F" w14:textId="77777777" w:rsidR="001D64B8" w:rsidRPr="00680A99" w:rsidRDefault="001D64B8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3B72D756" w14:textId="77777777" w:rsidR="001D64B8" w:rsidRPr="00680A99" w:rsidRDefault="001D64B8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3FBBE139" w14:textId="77777777" w:rsidR="001D64B8" w:rsidRPr="00E17CA4" w:rsidRDefault="001D64B8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1D64B8" w:rsidRPr="002D33A7" w14:paraId="4B5E352B" w14:textId="77777777" w:rsidTr="008E0A21">
        <w:trPr>
          <w:trHeight w:val="738"/>
        </w:trPr>
        <w:tc>
          <w:tcPr>
            <w:tcW w:w="768" w:type="dxa"/>
            <w:gridSpan w:val="2"/>
          </w:tcPr>
          <w:p w14:paraId="3D122D06" w14:textId="77777777" w:rsidR="001D64B8" w:rsidRPr="008E0A21" w:rsidRDefault="001D64B8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3.2</w:t>
            </w:r>
          </w:p>
        </w:tc>
        <w:tc>
          <w:tcPr>
            <w:tcW w:w="4859" w:type="dxa"/>
            <w:gridSpan w:val="2"/>
          </w:tcPr>
          <w:p w14:paraId="7D5614BF" w14:textId="77777777" w:rsidR="001D64B8" w:rsidRPr="00A96AA7" w:rsidRDefault="001C1659" w:rsidP="00D80FFC">
            <w:pPr>
              <w:pStyle w:val="1"/>
              <w:shd w:val="clear" w:color="auto" w:fill="FFFFFF"/>
              <w:spacing w:before="200"/>
              <w:ind w:left="0"/>
              <w:jc w:val="both"/>
              <w:rPr>
                <w:b w:val="0"/>
                <w:lang w:val="ru-RU"/>
              </w:rPr>
            </w:pPr>
            <w:r w:rsidRPr="00A96AA7">
              <w:rPr>
                <w:b w:val="0"/>
              </w:rPr>
              <w:t>Анализ учебных программ и учебников по физике средних учебных заведений.</w:t>
            </w:r>
          </w:p>
        </w:tc>
        <w:tc>
          <w:tcPr>
            <w:tcW w:w="946" w:type="dxa"/>
          </w:tcPr>
          <w:p w14:paraId="6A66CDDC" w14:textId="77777777" w:rsidR="001D64B8" w:rsidRPr="00E17CA4" w:rsidRDefault="001D64B8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04F44F1C" w14:textId="77777777" w:rsidR="001D64B8" w:rsidRPr="00680A99" w:rsidRDefault="001D64B8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2B8BA503" w14:textId="77777777" w:rsidR="001D64B8" w:rsidRPr="00680A99" w:rsidRDefault="001D64B8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274634A4" w14:textId="77777777" w:rsidR="001D64B8" w:rsidRPr="00E17CA4" w:rsidRDefault="001D64B8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1D64B8" w:rsidRPr="002D33A7" w14:paraId="7237382C" w14:textId="77777777" w:rsidTr="008E0A21">
        <w:trPr>
          <w:trHeight w:val="738"/>
        </w:trPr>
        <w:tc>
          <w:tcPr>
            <w:tcW w:w="768" w:type="dxa"/>
            <w:gridSpan w:val="2"/>
          </w:tcPr>
          <w:p w14:paraId="782A984C" w14:textId="77777777" w:rsidR="001D64B8" w:rsidRPr="008E0A21" w:rsidRDefault="001D64B8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</w:rPr>
            </w:pPr>
            <w:r w:rsidRPr="008E0A21">
              <w:rPr>
                <w:sz w:val="28"/>
                <w:szCs w:val="28"/>
              </w:rPr>
              <w:t>3.3</w:t>
            </w:r>
          </w:p>
        </w:tc>
        <w:tc>
          <w:tcPr>
            <w:tcW w:w="4859" w:type="dxa"/>
            <w:gridSpan w:val="2"/>
          </w:tcPr>
          <w:p w14:paraId="1521881C" w14:textId="77777777" w:rsidR="001D64B8" w:rsidRPr="00F56AB3" w:rsidRDefault="00F56AB3" w:rsidP="001C1659">
            <w:pPr>
              <w:pStyle w:val="1"/>
              <w:shd w:val="clear" w:color="auto" w:fill="FFFFFF"/>
              <w:spacing w:before="200"/>
              <w:ind w:left="0"/>
              <w:jc w:val="both"/>
              <w:rPr>
                <w:b w:val="0"/>
                <w:bCs w:val="0"/>
                <w:color w:val="333333"/>
                <w:lang w:val="ru-RU"/>
              </w:rPr>
            </w:pPr>
            <w:r>
              <w:rPr>
                <w:b w:val="0"/>
                <w:lang w:val="ru-RU"/>
              </w:rPr>
              <w:t>Система принципов обучения физике.</w:t>
            </w:r>
          </w:p>
        </w:tc>
        <w:tc>
          <w:tcPr>
            <w:tcW w:w="946" w:type="dxa"/>
          </w:tcPr>
          <w:p w14:paraId="426F4E3F" w14:textId="77777777" w:rsidR="001D64B8" w:rsidRPr="00E17CA4" w:rsidRDefault="001D64B8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4319A9F1" w14:textId="77777777" w:rsidR="001D64B8" w:rsidRPr="00680A99" w:rsidRDefault="001D64B8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4A996156" w14:textId="77777777" w:rsidR="001D64B8" w:rsidRPr="00680A99" w:rsidRDefault="001D64B8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7937F176" w14:textId="77777777" w:rsidR="001D64B8" w:rsidRPr="00E17CA4" w:rsidRDefault="001D64B8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0FAF5EA4" w14:textId="77777777" w:rsidTr="008E0A21">
        <w:trPr>
          <w:trHeight w:val="381"/>
        </w:trPr>
        <w:tc>
          <w:tcPr>
            <w:tcW w:w="9856" w:type="dxa"/>
            <w:gridSpan w:val="8"/>
          </w:tcPr>
          <w:p w14:paraId="4B72D703" w14:textId="77777777" w:rsidR="00832D87" w:rsidRPr="00832D87" w:rsidRDefault="00832D87" w:rsidP="00832D8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4 </w:t>
            </w:r>
            <w:r w:rsidRPr="00A96AA7">
              <w:rPr>
                <w:b/>
                <w:sz w:val="28"/>
                <w:szCs w:val="28"/>
                <w:lang w:val="ru-RU"/>
              </w:rPr>
              <w:t>модуль</w:t>
            </w:r>
            <w:r w:rsidR="00AA0FF9" w:rsidRPr="00A96AA7">
              <w:rPr>
                <w:b/>
                <w:sz w:val="28"/>
                <w:szCs w:val="28"/>
                <w:lang w:val="ru-RU"/>
              </w:rPr>
              <w:t xml:space="preserve">. </w:t>
            </w:r>
            <w:r w:rsidR="00ED227E" w:rsidRPr="00A96AA7">
              <w:rPr>
                <w:b/>
                <w:sz w:val="28"/>
                <w:szCs w:val="28"/>
              </w:rPr>
              <w:t>Основные методы и средства обучения физике</w:t>
            </w:r>
          </w:p>
        </w:tc>
      </w:tr>
      <w:tr w:rsidR="00832D87" w:rsidRPr="002D33A7" w14:paraId="7DCE6376" w14:textId="77777777" w:rsidTr="00D80FFC">
        <w:trPr>
          <w:trHeight w:val="446"/>
        </w:trPr>
        <w:tc>
          <w:tcPr>
            <w:tcW w:w="768" w:type="dxa"/>
            <w:gridSpan w:val="2"/>
          </w:tcPr>
          <w:p w14:paraId="55CE772B" w14:textId="77777777" w:rsidR="00832D87" w:rsidRPr="001A7175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1A7175">
              <w:rPr>
                <w:sz w:val="28"/>
                <w:szCs w:val="28"/>
                <w:lang w:val="ru-RU"/>
              </w:rPr>
              <w:t>4</w:t>
            </w:r>
            <w:r w:rsidRPr="001A7175">
              <w:rPr>
                <w:sz w:val="28"/>
                <w:szCs w:val="28"/>
              </w:rPr>
              <w:t>.</w:t>
            </w:r>
            <w:r w:rsidRPr="001A717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859" w:type="dxa"/>
            <w:gridSpan w:val="2"/>
          </w:tcPr>
          <w:p w14:paraId="6CBE924C" w14:textId="77777777" w:rsidR="00832D87" w:rsidRPr="00A96AA7" w:rsidRDefault="001C1659" w:rsidP="00D80FFC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A96AA7">
              <w:rPr>
                <w:sz w:val="28"/>
                <w:szCs w:val="28"/>
              </w:rPr>
              <w:t>Классификация методов и средств обучения физике</w:t>
            </w:r>
            <w:r w:rsidR="00D80FFC" w:rsidRPr="00A96AA7">
              <w:rPr>
                <w:sz w:val="28"/>
                <w:szCs w:val="28"/>
              </w:rPr>
              <w:t>.</w:t>
            </w:r>
            <w:r w:rsidR="00D80FFC" w:rsidRPr="00A96AA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46" w:type="dxa"/>
          </w:tcPr>
          <w:p w14:paraId="65FF5A1B" w14:textId="77777777" w:rsidR="00832D87" w:rsidRPr="00E17CA4" w:rsidRDefault="00832D87" w:rsidP="00E8654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10309840" w14:textId="77777777" w:rsidR="00832D87" w:rsidRPr="00680A99" w:rsidRDefault="00832D87" w:rsidP="00E8654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334D8BF1" w14:textId="77777777" w:rsidR="00832D87" w:rsidRPr="00680A99" w:rsidRDefault="00832D87" w:rsidP="00E8654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40FE7B56" w14:textId="77777777" w:rsidR="00832D87" w:rsidRPr="00E17CA4" w:rsidRDefault="00832D87" w:rsidP="00E8654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832D87" w:rsidRPr="002D33A7" w14:paraId="5DB5F23F" w14:textId="77777777" w:rsidTr="008E0A21">
        <w:trPr>
          <w:trHeight w:val="738"/>
        </w:trPr>
        <w:tc>
          <w:tcPr>
            <w:tcW w:w="768" w:type="dxa"/>
            <w:gridSpan w:val="2"/>
          </w:tcPr>
          <w:p w14:paraId="71CAA22C" w14:textId="77777777" w:rsidR="00832D87" w:rsidRDefault="00832D8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4.2</w:t>
            </w:r>
          </w:p>
        </w:tc>
        <w:tc>
          <w:tcPr>
            <w:tcW w:w="4859" w:type="dxa"/>
            <w:gridSpan w:val="2"/>
          </w:tcPr>
          <w:p w14:paraId="05BC5904" w14:textId="77777777" w:rsidR="00832D87" w:rsidRPr="00A96AA7" w:rsidRDefault="001C1659" w:rsidP="001C1659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 w:rsidRPr="00A96AA7">
              <w:rPr>
                <w:sz w:val="28"/>
                <w:szCs w:val="28"/>
              </w:rPr>
              <w:t>Особенности использования</w:t>
            </w:r>
            <w:r w:rsidRPr="00A96AA7">
              <w:rPr>
                <w:sz w:val="28"/>
                <w:szCs w:val="28"/>
                <w:lang w:val="ru-RU"/>
              </w:rPr>
              <w:t xml:space="preserve"> методов</w:t>
            </w:r>
            <w:r w:rsidRPr="00A96AA7">
              <w:rPr>
                <w:sz w:val="28"/>
                <w:szCs w:val="28"/>
              </w:rPr>
              <w:t xml:space="preserve"> в средней общеобразовательной школе</w:t>
            </w:r>
            <w:r w:rsidRPr="00A96AA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46" w:type="dxa"/>
          </w:tcPr>
          <w:p w14:paraId="25AF98A4" w14:textId="77777777" w:rsidR="00832D87" w:rsidRPr="00E17CA4" w:rsidRDefault="00832D87" w:rsidP="00E8654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5C7F892B" w14:textId="77777777" w:rsidR="00832D87" w:rsidRPr="00680A99" w:rsidRDefault="00832D87" w:rsidP="00E8654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23BE1C4D" w14:textId="77777777" w:rsidR="00832D87" w:rsidRPr="00680A99" w:rsidRDefault="00832D87" w:rsidP="00E8654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4F507C1B" w14:textId="77777777" w:rsidR="00832D87" w:rsidRPr="00E17CA4" w:rsidRDefault="00832D87" w:rsidP="00E8654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A96AA7" w:rsidRPr="002D33A7" w14:paraId="70ECA168" w14:textId="77777777" w:rsidTr="008E0A21">
        <w:trPr>
          <w:trHeight w:val="738"/>
        </w:trPr>
        <w:tc>
          <w:tcPr>
            <w:tcW w:w="768" w:type="dxa"/>
            <w:gridSpan w:val="2"/>
          </w:tcPr>
          <w:p w14:paraId="281B3DF2" w14:textId="77777777" w:rsidR="00A96AA7" w:rsidRDefault="00A96AA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4.3</w:t>
            </w:r>
          </w:p>
        </w:tc>
        <w:tc>
          <w:tcPr>
            <w:tcW w:w="4859" w:type="dxa"/>
            <w:gridSpan w:val="2"/>
          </w:tcPr>
          <w:p w14:paraId="38242556" w14:textId="77777777" w:rsidR="00A96AA7" w:rsidRPr="00A96AA7" w:rsidRDefault="00A96AA7" w:rsidP="001C1659">
            <w:pPr>
              <w:widowControl/>
              <w:shd w:val="clear" w:color="auto" w:fill="FFFFFF"/>
              <w:autoSpaceDE/>
              <w:autoSpaceDN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 обучающихся.</w:t>
            </w:r>
          </w:p>
        </w:tc>
        <w:tc>
          <w:tcPr>
            <w:tcW w:w="946" w:type="dxa"/>
          </w:tcPr>
          <w:p w14:paraId="5DB92577" w14:textId="77777777" w:rsidR="00A96AA7" w:rsidRPr="00E17CA4" w:rsidRDefault="00A96AA7" w:rsidP="00AA5457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2DF1C2D" w14:textId="77777777" w:rsidR="00A96AA7" w:rsidRPr="00680A99" w:rsidRDefault="00A96AA7" w:rsidP="00AA5457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6448AAEF" w14:textId="77777777" w:rsidR="00A96AA7" w:rsidRPr="00680A99" w:rsidRDefault="00A96AA7" w:rsidP="00AA5457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52D282B1" w14:textId="77777777" w:rsidR="00A96AA7" w:rsidRPr="00E17CA4" w:rsidRDefault="00A96AA7" w:rsidP="00AA5457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A96AA7" w:rsidRPr="002D33A7" w14:paraId="2AF0469C" w14:textId="77777777" w:rsidTr="008E0A21">
        <w:trPr>
          <w:trHeight w:val="350"/>
        </w:trPr>
        <w:tc>
          <w:tcPr>
            <w:tcW w:w="9856" w:type="dxa"/>
            <w:gridSpan w:val="8"/>
          </w:tcPr>
          <w:p w14:paraId="40F8FC35" w14:textId="77777777" w:rsidR="00A96AA7" w:rsidRPr="00AD6AB8" w:rsidRDefault="00A96AA7" w:rsidP="00E72DAB">
            <w:pPr>
              <w:pStyle w:val="TableParagraph"/>
              <w:spacing w:line="315" w:lineRule="exact"/>
              <w:ind w:right="630"/>
              <w:jc w:val="center"/>
              <w:rPr>
                <w:b/>
                <w:sz w:val="28"/>
                <w:szCs w:val="28"/>
              </w:rPr>
            </w:pPr>
            <w:r w:rsidRPr="00AD6AB8">
              <w:rPr>
                <w:b/>
                <w:sz w:val="28"/>
                <w:szCs w:val="28"/>
                <w:lang w:val="ru-RU"/>
              </w:rPr>
              <w:lastRenderedPageBreak/>
              <w:t>5-</w:t>
            </w:r>
            <w:r w:rsidRPr="00A96AA7">
              <w:rPr>
                <w:b/>
                <w:sz w:val="28"/>
                <w:szCs w:val="28"/>
                <w:lang w:val="ru-RU"/>
              </w:rPr>
              <w:t xml:space="preserve">модуль. </w:t>
            </w:r>
            <w:r w:rsidRPr="00A96AA7">
              <w:rPr>
                <w:b/>
                <w:sz w:val="28"/>
                <w:szCs w:val="28"/>
              </w:rPr>
              <w:t>Проблемное обучение в преподавании физике</w:t>
            </w:r>
          </w:p>
        </w:tc>
      </w:tr>
      <w:tr w:rsidR="00A96AA7" w:rsidRPr="002D33A7" w14:paraId="6D0F1F4A" w14:textId="77777777" w:rsidTr="008E0A21">
        <w:trPr>
          <w:trHeight w:val="738"/>
        </w:trPr>
        <w:tc>
          <w:tcPr>
            <w:tcW w:w="768" w:type="dxa"/>
            <w:gridSpan w:val="2"/>
          </w:tcPr>
          <w:p w14:paraId="5ED1A1D7" w14:textId="77777777" w:rsidR="00A96AA7" w:rsidRPr="00A96AA7" w:rsidRDefault="00A96AA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A96AA7">
              <w:rPr>
                <w:sz w:val="28"/>
                <w:szCs w:val="28"/>
                <w:lang w:val="ru-RU"/>
              </w:rPr>
              <w:t>5.1</w:t>
            </w:r>
          </w:p>
        </w:tc>
        <w:tc>
          <w:tcPr>
            <w:tcW w:w="4859" w:type="dxa"/>
            <w:gridSpan w:val="2"/>
          </w:tcPr>
          <w:p w14:paraId="2B3AA6C6" w14:textId="77777777" w:rsidR="00A96AA7" w:rsidRPr="00A96AA7" w:rsidRDefault="00A96AA7" w:rsidP="00A966A8">
            <w:pPr>
              <w:pStyle w:val="TableParagraph"/>
              <w:spacing w:line="308" w:lineRule="exact"/>
              <w:jc w:val="both"/>
              <w:rPr>
                <w:sz w:val="28"/>
                <w:szCs w:val="28"/>
                <w:lang w:val="ru-RU"/>
              </w:rPr>
            </w:pPr>
            <w:r w:rsidRPr="00A96AA7">
              <w:rPr>
                <w:sz w:val="28"/>
                <w:szCs w:val="28"/>
              </w:rPr>
              <w:t>Проблемное преподавание физики</w:t>
            </w:r>
          </w:p>
        </w:tc>
        <w:tc>
          <w:tcPr>
            <w:tcW w:w="946" w:type="dxa"/>
          </w:tcPr>
          <w:p w14:paraId="041CC277" w14:textId="77777777" w:rsidR="00A96AA7" w:rsidRPr="00E17CA4" w:rsidRDefault="00A96AA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5E5CFC1C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3040B6CF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3DB1E79C" w14:textId="77777777" w:rsidR="00A96AA7" w:rsidRPr="00E17CA4" w:rsidRDefault="00A96AA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A96AA7" w:rsidRPr="002D33A7" w14:paraId="31800804" w14:textId="77777777" w:rsidTr="008E0A21">
        <w:trPr>
          <w:trHeight w:val="738"/>
        </w:trPr>
        <w:tc>
          <w:tcPr>
            <w:tcW w:w="768" w:type="dxa"/>
            <w:gridSpan w:val="2"/>
          </w:tcPr>
          <w:p w14:paraId="78304EFE" w14:textId="77777777" w:rsidR="00A96AA7" w:rsidRPr="00A96AA7" w:rsidRDefault="00A96AA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A96AA7">
              <w:rPr>
                <w:sz w:val="28"/>
                <w:szCs w:val="28"/>
                <w:lang w:val="ru-RU"/>
              </w:rPr>
              <w:t>5.2</w:t>
            </w:r>
          </w:p>
        </w:tc>
        <w:tc>
          <w:tcPr>
            <w:tcW w:w="4859" w:type="dxa"/>
            <w:gridSpan w:val="2"/>
          </w:tcPr>
          <w:p w14:paraId="705362E0" w14:textId="77777777" w:rsidR="00A96AA7" w:rsidRPr="00A96AA7" w:rsidRDefault="00A96AA7" w:rsidP="00A966A8">
            <w:pPr>
              <w:pStyle w:val="TableParagraph"/>
              <w:spacing w:line="308" w:lineRule="exac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96AA7">
              <w:rPr>
                <w:sz w:val="28"/>
                <w:szCs w:val="28"/>
              </w:rPr>
              <w:t>Учет психологических и возрастных особенностей учащихся при обучении физике</w:t>
            </w:r>
          </w:p>
        </w:tc>
        <w:tc>
          <w:tcPr>
            <w:tcW w:w="946" w:type="dxa"/>
          </w:tcPr>
          <w:p w14:paraId="4A052E46" w14:textId="77777777" w:rsidR="00A96AA7" w:rsidRPr="00E17CA4" w:rsidRDefault="00A96AA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43CD19DB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2E65CC03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125066AF" w14:textId="77777777" w:rsidR="00A96AA7" w:rsidRPr="00E17CA4" w:rsidRDefault="00A96AA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A96AA7" w:rsidRPr="002D33A7" w14:paraId="3D00A42B" w14:textId="77777777" w:rsidTr="008E0A21">
        <w:trPr>
          <w:trHeight w:val="738"/>
        </w:trPr>
        <w:tc>
          <w:tcPr>
            <w:tcW w:w="768" w:type="dxa"/>
            <w:gridSpan w:val="2"/>
          </w:tcPr>
          <w:p w14:paraId="17C03D06" w14:textId="77777777" w:rsidR="00A96AA7" w:rsidRPr="00A96AA7" w:rsidRDefault="00A96AA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 w:rsidRPr="00A96AA7">
              <w:rPr>
                <w:sz w:val="28"/>
                <w:szCs w:val="28"/>
                <w:lang w:val="ru-RU"/>
              </w:rPr>
              <w:t>5.3.</w:t>
            </w:r>
          </w:p>
        </w:tc>
        <w:tc>
          <w:tcPr>
            <w:tcW w:w="4859" w:type="dxa"/>
            <w:gridSpan w:val="2"/>
          </w:tcPr>
          <w:p w14:paraId="44F1D22A" w14:textId="77777777" w:rsidR="00A96AA7" w:rsidRPr="00A96AA7" w:rsidRDefault="00A96AA7" w:rsidP="00A966A8">
            <w:pPr>
              <w:pStyle w:val="TableParagraph"/>
              <w:spacing w:line="308" w:lineRule="exact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A96AA7">
              <w:rPr>
                <w:sz w:val="28"/>
                <w:szCs w:val="28"/>
              </w:rPr>
              <w:t>Методика изучения основных физических понятий</w:t>
            </w:r>
            <w:r w:rsidRPr="00A96AA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946" w:type="dxa"/>
          </w:tcPr>
          <w:p w14:paraId="0C187DF0" w14:textId="77777777" w:rsidR="00A96AA7" w:rsidRPr="00E17CA4" w:rsidRDefault="00A96AA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2A40A26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0A2622DC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7413F73C" w14:textId="77777777" w:rsidR="00A96AA7" w:rsidRPr="00E17CA4" w:rsidRDefault="00A96AA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A96AA7" w:rsidRPr="002D33A7" w14:paraId="0A86B025" w14:textId="77777777" w:rsidTr="008E0A21">
        <w:trPr>
          <w:trHeight w:val="436"/>
        </w:trPr>
        <w:tc>
          <w:tcPr>
            <w:tcW w:w="9856" w:type="dxa"/>
            <w:gridSpan w:val="8"/>
          </w:tcPr>
          <w:p w14:paraId="5CA6EAB3" w14:textId="77777777" w:rsidR="00A96AA7" w:rsidRPr="002D33A7" w:rsidRDefault="00A96AA7" w:rsidP="00E72DAB">
            <w:pPr>
              <w:pStyle w:val="TableParagraph"/>
              <w:spacing w:line="315" w:lineRule="exact"/>
              <w:ind w:right="630"/>
              <w:jc w:val="center"/>
              <w:rPr>
                <w:b/>
                <w:sz w:val="28"/>
                <w:szCs w:val="28"/>
                <w:lang w:val="ru-RU"/>
              </w:rPr>
            </w:pPr>
            <w:r w:rsidRPr="002D33A7">
              <w:rPr>
                <w:b/>
                <w:sz w:val="28"/>
                <w:szCs w:val="28"/>
                <w:lang w:val="ru-RU"/>
              </w:rPr>
              <w:t>6-модуль</w:t>
            </w:r>
            <w:r w:rsidRPr="00A96AA7"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A96AA7">
              <w:rPr>
                <w:b/>
                <w:sz w:val="28"/>
                <w:szCs w:val="28"/>
              </w:rPr>
              <w:t>Физические задачи в системе обучения и воспитания</w:t>
            </w:r>
          </w:p>
        </w:tc>
      </w:tr>
      <w:tr w:rsidR="00A96AA7" w:rsidRPr="00A251BD" w14:paraId="4D4211EB" w14:textId="77777777" w:rsidTr="00A251BD">
        <w:trPr>
          <w:trHeight w:val="305"/>
        </w:trPr>
        <w:tc>
          <w:tcPr>
            <w:tcW w:w="740" w:type="dxa"/>
          </w:tcPr>
          <w:p w14:paraId="6C202A1F" w14:textId="77777777" w:rsidR="00A96AA7" w:rsidRPr="00A966A8" w:rsidRDefault="00A96AA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6.1</w:t>
            </w:r>
          </w:p>
        </w:tc>
        <w:tc>
          <w:tcPr>
            <w:tcW w:w="4887" w:type="dxa"/>
            <w:gridSpan w:val="3"/>
          </w:tcPr>
          <w:p w14:paraId="28FCC752" w14:textId="77777777" w:rsidR="00A96AA7" w:rsidRPr="00A96AA7" w:rsidRDefault="00A96AA7" w:rsidP="00A251BD">
            <w:pPr>
              <w:pStyle w:val="2"/>
              <w:shd w:val="clear" w:color="auto" w:fill="FFFFFF"/>
              <w:spacing w:before="0" w:line="273" w:lineRule="atLeast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A96AA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Классификация задач по физике и методика их решения</w:t>
            </w:r>
            <w:r w:rsidRPr="00A96AA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.</w:t>
            </w:r>
          </w:p>
        </w:tc>
        <w:tc>
          <w:tcPr>
            <w:tcW w:w="946" w:type="dxa"/>
          </w:tcPr>
          <w:p w14:paraId="04776989" w14:textId="77777777" w:rsidR="00A96AA7" w:rsidRPr="00E17CA4" w:rsidRDefault="00A96AA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741870F4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68B225B7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155DDF09" w14:textId="77777777" w:rsidR="00A96AA7" w:rsidRPr="00E17CA4" w:rsidRDefault="00A96AA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A96AA7" w:rsidRPr="00A251BD" w14:paraId="17BFAE96" w14:textId="77777777" w:rsidTr="00A251BD">
        <w:trPr>
          <w:trHeight w:val="551"/>
        </w:trPr>
        <w:tc>
          <w:tcPr>
            <w:tcW w:w="740" w:type="dxa"/>
          </w:tcPr>
          <w:p w14:paraId="7AB6404E" w14:textId="77777777" w:rsidR="00A96AA7" w:rsidRDefault="00A96AA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6.2</w:t>
            </w:r>
          </w:p>
        </w:tc>
        <w:tc>
          <w:tcPr>
            <w:tcW w:w="4887" w:type="dxa"/>
            <w:gridSpan w:val="3"/>
          </w:tcPr>
          <w:p w14:paraId="3CCDEBAB" w14:textId="77777777" w:rsidR="00A96AA7" w:rsidRPr="00A96AA7" w:rsidRDefault="00A96AA7" w:rsidP="00A251BD">
            <w:pPr>
              <w:pStyle w:val="1"/>
              <w:shd w:val="clear" w:color="auto" w:fill="FFFFFF"/>
              <w:spacing w:line="364" w:lineRule="atLeast"/>
              <w:ind w:left="0"/>
              <w:jc w:val="both"/>
              <w:rPr>
                <w:b w:val="0"/>
                <w:lang w:val="ru-RU"/>
              </w:rPr>
            </w:pPr>
            <w:r w:rsidRPr="00A96AA7">
              <w:rPr>
                <w:b w:val="0"/>
              </w:rPr>
              <w:t>Контроль и учет знаний, умений и навыков по физике.</w:t>
            </w:r>
          </w:p>
        </w:tc>
        <w:tc>
          <w:tcPr>
            <w:tcW w:w="946" w:type="dxa"/>
          </w:tcPr>
          <w:p w14:paraId="42D6D85C" w14:textId="77777777" w:rsidR="00A96AA7" w:rsidRPr="00E17CA4" w:rsidRDefault="00A96AA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47372813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2A0934E6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3E3F26C8" w14:textId="77777777" w:rsidR="00A96AA7" w:rsidRPr="00E17CA4" w:rsidRDefault="00A96AA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A96AA7" w:rsidRPr="00A251BD" w14:paraId="2532865F" w14:textId="77777777" w:rsidTr="00A251BD">
        <w:trPr>
          <w:trHeight w:val="417"/>
        </w:trPr>
        <w:tc>
          <w:tcPr>
            <w:tcW w:w="740" w:type="dxa"/>
          </w:tcPr>
          <w:p w14:paraId="2F99617F" w14:textId="77777777" w:rsidR="00A96AA7" w:rsidRDefault="00A96AA7" w:rsidP="002D33A7">
            <w:pPr>
              <w:pStyle w:val="TableParagraph"/>
              <w:spacing w:line="255" w:lineRule="exact"/>
              <w:ind w:right="122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6.3</w:t>
            </w:r>
          </w:p>
        </w:tc>
        <w:tc>
          <w:tcPr>
            <w:tcW w:w="4887" w:type="dxa"/>
            <w:gridSpan w:val="3"/>
          </w:tcPr>
          <w:p w14:paraId="2A3E1709" w14:textId="77777777" w:rsidR="00A96AA7" w:rsidRPr="00A96AA7" w:rsidRDefault="00A96AA7" w:rsidP="00A251BD">
            <w:pPr>
              <w:pStyle w:val="2"/>
              <w:shd w:val="clear" w:color="auto" w:fill="FFFFFF"/>
              <w:spacing w:before="0" w:line="273" w:lineRule="atLeast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A96AA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Использование наглядных пособий.</w:t>
            </w:r>
          </w:p>
        </w:tc>
        <w:tc>
          <w:tcPr>
            <w:tcW w:w="946" w:type="dxa"/>
          </w:tcPr>
          <w:p w14:paraId="2B067C34" w14:textId="77777777" w:rsidR="00A96AA7" w:rsidRPr="00E17CA4" w:rsidRDefault="00A96AA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32D798C1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140BF0FE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292901B0" w14:textId="77777777" w:rsidR="00A96AA7" w:rsidRPr="00E17CA4" w:rsidRDefault="00A96AA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A96AA7" w:rsidRPr="002D33A7" w14:paraId="6F1A4410" w14:textId="77777777" w:rsidTr="008E0A21">
        <w:trPr>
          <w:trHeight w:val="323"/>
        </w:trPr>
        <w:tc>
          <w:tcPr>
            <w:tcW w:w="9856" w:type="dxa"/>
            <w:gridSpan w:val="8"/>
          </w:tcPr>
          <w:p w14:paraId="1E599E4A" w14:textId="77777777" w:rsidR="00A96AA7" w:rsidRPr="002D33A7" w:rsidRDefault="00A96AA7" w:rsidP="004C7301">
            <w:pPr>
              <w:pStyle w:val="TableParagraph"/>
              <w:spacing w:line="304" w:lineRule="exact"/>
              <w:ind w:right="630"/>
              <w:jc w:val="center"/>
              <w:rPr>
                <w:b/>
                <w:sz w:val="28"/>
                <w:szCs w:val="28"/>
                <w:lang w:val="ru-RU"/>
              </w:rPr>
            </w:pPr>
            <w:r w:rsidRPr="002D33A7">
              <w:rPr>
                <w:b/>
                <w:sz w:val="28"/>
                <w:szCs w:val="28"/>
                <w:lang w:val="ru-RU"/>
              </w:rPr>
              <w:t>7-модуль.</w:t>
            </w:r>
            <w:r w:rsidRPr="002D33A7">
              <w:rPr>
                <w:sz w:val="28"/>
                <w:szCs w:val="28"/>
                <w:lang w:val="ru-RU"/>
              </w:rPr>
              <w:t xml:space="preserve"> </w:t>
            </w:r>
            <w:r w:rsidRPr="00A96AA7">
              <w:rPr>
                <w:b/>
                <w:sz w:val="28"/>
                <w:szCs w:val="28"/>
              </w:rPr>
              <w:t>Формы учебных занятий по физике</w:t>
            </w:r>
          </w:p>
        </w:tc>
      </w:tr>
      <w:tr w:rsidR="00A96AA7" w:rsidRPr="002D33A7" w14:paraId="5B893260" w14:textId="77777777" w:rsidTr="00A251BD">
        <w:trPr>
          <w:trHeight w:val="502"/>
        </w:trPr>
        <w:tc>
          <w:tcPr>
            <w:tcW w:w="768" w:type="dxa"/>
            <w:gridSpan w:val="2"/>
          </w:tcPr>
          <w:p w14:paraId="5DB20914" w14:textId="77777777" w:rsidR="00A96AA7" w:rsidRPr="00A966A8" w:rsidRDefault="00A96AA7" w:rsidP="00A966A8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7.1</w:t>
            </w:r>
          </w:p>
        </w:tc>
        <w:tc>
          <w:tcPr>
            <w:tcW w:w="4859" w:type="dxa"/>
            <w:gridSpan w:val="2"/>
          </w:tcPr>
          <w:p w14:paraId="12133A6E" w14:textId="77777777" w:rsidR="00A96AA7" w:rsidRPr="00A96AA7" w:rsidRDefault="00A96AA7" w:rsidP="00A966A8">
            <w:pPr>
              <w:pStyle w:val="1"/>
              <w:shd w:val="clear" w:color="auto" w:fill="FFFFFF"/>
              <w:ind w:left="0"/>
              <w:jc w:val="both"/>
              <w:rPr>
                <w:b w:val="0"/>
                <w:lang w:val="ru-RU"/>
              </w:rPr>
            </w:pPr>
            <w:r w:rsidRPr="00A96AA7">
              <w:rPr>
                <w:b w:val="0"/>
              </w:rPr>
              <w:t>Организация учебных занятий по физике в средних учебных заведениях</w:t>
            </w:r>
          </w:p>
        </w:tc>
        <w:tc>
          <w:tcPr>
            <w:tcW w:w="946" w:type="dxa"/>
          </w:tcPr>
          <w:p w14:paraId="06B55299" w14:textId="77777777" w:rsidR="00A96AA7" w:rsidRPr="00E17CA4" w:rsidRDefault="00A96AA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752E79BE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130156C7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419" w:type="dxa"/>
          </w:tcPr>
          <w:p w14:paraId="356AC15F" w14:textId="77777777" w:rsidR="00A96AA7" w:rsidRPr="00E17CA4" w:rsidRDefault="00A96AA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A96AA7" w:rsidRPr="002D33A7" w14:paraId="7D8AB210" w14:textId="77777777" w:rsidTr="008E0A21">
        <w:trPr>
          <w:trHeight w:val="642"/>
        </w:trPr>
        <w:tc>
          <w:tcPr>
            <w:tcW w:w="768" w:type="dxa"/>
            <w:gridSpan w:val="2"/>
          </w:tcPr>
          <w:p w14:paraId="395E770D" w14:textId="77777777" w:rsidR="00A96AA7" w:rsidRPr="00A966A8" w:rsidRDefault="00A96AA7" w:rsidP="00A966A8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7.2</w:t>
            </w:r>
          </w:p>
        </w:tc>
        <w:tc>
          <w:tcPr>
            <w:tcW w:w="4859" w:type="dxa"/>
            <w:gridSpan w:val="2"/>
          </w:tcPr>
          <w:p w14:paraId="7809EFF5" w14:textId="77777777" w:rsidR="00A96AA7" w:rsidRPr="00A96AA7" w:rsidRDefault="00A96AA7" w:rsidP="00A966A8">
            <w:pPr>
              <w:pStyle w:val="1"/>
              <w:shd w:val="clear" w:color="auto" w:fill="FFFFFF"/>
              <w:spacing w:after="50"/>
              <w:ind w:left="0"/>
              <w:jc w:val="both"/>
              <w:rPr>
                <w:b w:val="0"/>
                <w:color w:val="FF3333"/>
                <w:lang w:val="ru-RU"/>
              </w:rPr>
            </w:pPr>
            <w:r w:rsidRPr="00A96AA7">
              <w:rPr>
                <w:b w:val="0"/>
              </w:rPr>
              <w:t>Виды организации учебных занятий: урок, семинар, конференция, экскурсия</w:t>
            </w:r>
          </w:p>
        </w:tc>
        <w:tc>
          <w:tcPr>
            <w:tcW w:w="946" w:type="dxa"/>
          </w:tcPr>
          <w:p w14:paraId="304779B9" w14:textId="77777777" w:rsidR="00A96AA7" w:rsidRPr="00E17CA4" w:rsidRDefault="00A96AA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41158174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71141169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419" w:type="dxa"/>
          </w:tcPr>
          <w:p w14:paraId="29ECD3EB" w14:textId="77777777" w:rsidR="00A96AA7" w:rsidRPr="00E17CA4" w:rsidRDefault="00A96AA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</w:tr>
      <w:tr w:rsidR="00A96AA7" w:rsidRPr="002D33A7" w14:paraId="2003A5F1" w14:textId="77777777" w:rsidTr="008E0A21">
        <w:trPr>
          <w:trHeight w:val="642"/>
        </w:trPr>
        <w:tc>
          <w:tcPr>
            <w:tcW w:w="768" w:type="dxa"/>
            <w:gridSpan w:val="2"/>
          </w:tcPr>
          <w:p w14:paraId="4CDE0BE5" w14:textId="77777777" w:rsidR="00A96AA7" w:rsidRDefault="00A96AA7" w:rsidP="00A966A8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7.3</w:t>
            </w:r>
          </w:p>
        </w:tc>
        <w:tc>
          <w:tcPr>
            <w:tcW w:w="4859" w:type="dxa"/>
            <w:gridSpan w:val="2"/>
          </w:tcPr>
          <w:p w14:paraId="7D7B223C" w14:textId="77777777" w:rsidR="00A96AA7" w:rsidRPr="00A96AA7" w:rsidRDefault="00A96AA7" w:rsidP="00A966A8">
            <w:pPr>
              <w:pStyle w:val="1"/>
              <w:shd w:val="clear" w:color="auto" w:fill="FFFFFF"/>
              <w:spacing w:after="50"/>
              <w:ind w:left="0"/>
              <w:jc w:val="both"/>
              <w:rPr>
                <w:b w:val="0"/>
              </w:rPr>
            </w:pPr>
            <w:r w:rsidRPr="00A96AA7">
              <w:rPr>
                <w:b w:val="0"/>
              </w:rPr>
              <w:t>Типы уроков по физике</w:t>
            </w:r>
          </w:p>
        </w:tc>
        <w:tc>
          <w:tcPr>
            <w:tcW w:w="946" w:type="dxa"/>
          </w:tcPr>
          <w:p w14:paraId="77DD5406" w14:textId="77777777" w:rsidR="00A96AA7" w:rsidRPr="00E17CA4" w:rsidRDefault="00A96AA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00ED70AE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3008787C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419" w:type="dxa"/>
          </w:tcPr>
          <w:p w14:paraId="50030C82" w14:textId="77777777" w:rsidR="00A96AA7" w:rsidRPr="00E17CA4" w:rsidRDefault="00A96AA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A96AA7" w:rsidRPr="002D33A7" w14:paraId="2B4C2365" w14:textId="77777777" w:rsidTr="006A7EE3">
        <w:trPr>
          <w:trHeight w:val="416"/>
        </w:trPr>
        <w:tc>
          <w:tcPr>
            <w:tcW w:w="9856" w:type="dxa"/>
            <w:gridSpan w:val="8"/>
          </w:tcPr>
          <w:p w14:paraId="4701CE17" w14:textId="77777777" w:rsidR="00A96AA7" w:rsidRPr="00A96AA7" w:rsidRDefault="00A96AA7" w:rsidP="00E72DAB">
            <w:pPr>
              <w:pStyle w:val="TableParagraph"/>
              <w:spacing w:line="320" w:lineRule="exact"/>
              <w:ind w:right="557"/>
              <w:jc w:val="center"/>
              <w:rPr>
                <w:b/>
                <w:sz w:val="28"/>
                <w:szCs w:val="28"/>
              </w:rPr>
            </w:pPr>
            <w:r w:rsidRPr="00A96AA7">
              <w:rPr>
                <w:b/>
                <w:sz w:val="28"/>
                <w:szCs w:val="28"/>
                <w:lang w:val="ru-RU"/>
              </w:rPr>
              <w:t xml:space="preserve">8 - модуль. </w:t>
            </w:r>
            <w:r w:rsidRPr="00A96AA7">
              <w:rPr>
                <w:b/>
                <w:sz w:val="28"/>
                <w:szCs w:val="28"/>
              </w:rPr>
              <w:t>Научная организация труда учителя физики</w:t>
            </w:r>
          </w:p>
        </w:tc>
      </w:tr>
      <w:tr w:rsidR="00A96AA7" w:rsidRPr="002D33A7" w14:paraId="31B73847" w14:textId="77777777" w:rsidTr="008E0A21">
        <w:trPr>
          <w:trHeight w:val="642"/>
        </w:trPr>
        <w:tc>
          <w:tcPr>
            <w:tcW w:w="768" w:type="dxa"/>
            <w:gridSpan w:val="2"/>
          </w:tcPr>
          <w:p w14:paraId="22F6A7C5" w14:textId="77777777" w:rsidR="00A96AA7" w:rsidRPr="00A966A8" w:rsidRDefault="00A96AA7" w:rsidP="00A966A8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8.1</w:t>
            </w:r>
          </w:p>
        </w:tc>
        <w:tc>
          <w:tcPr>
            <w:tcW w:w="4859" w:type="dxa"/>
            <w:gridSpan w:val="2"/>
          </w:tcPr>
          <w:p w14:paraId="6B8EEE61" w14:textId="77777777" w:rsidR="00A96AA7" w:rsidRPr="00A96AA7" w:rsidRDefault="00A96AA7" w:rsidP="007C30B1">
            <w:pPr>
              <w:pStyle w:val="1"/>
              <w:pBdr>
                <w:bottom w:val="single" w:sz="4" w:space="0" w:color="D6DDB9"/>
              </w:pBdr>
              <w:shd w:val="clear" w:color="auto" w:fill="F4F4F4"/>
              <w:ind w:left="100" w:right="100"/>
              <w:contextualSpacing/>
              <w:jc w:val="both"/>
              <w:rPr>
                <w:b w:val="0"/>
                <w:color w:val="212529"/>
                <w:lang w:val="ru-RU"/>
              </w:rPr>
            </w:pPr>
            <w:r w:rsidRPr="00A96AA7">
              <w:rPr>
                <w:b w:val="0"/>
              </w:rPr>
              <w:t>Планирование работы</w:t>
            </w:r>
          </w:p>
        </w:tc>
        <w:tc>
          <w:tcPr>
            <w:tcW w:w="946" w:type="dxa"/>
          </w:tcPr>
          <w:p w14:paraId="655BF9D2" w14:textId="77777777" w:rsidR="00A96AA7" w:rsidRPr="00E17CA4" w:rsidRDefault="00A96AA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148BCD6D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525483CC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0F51019A" w14:textId="77777777" w:rsidR="00A96AA7" w:rsidRPr="00E17CA4" w:rsidRDefault="00A96AA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A96AA7" w:rsidRPr="002D33A7" w14:paraId="276D7EE4" w14:textId="77777777" w:rsidTr="008E0A21">
        <w:trPr>
          <w:trHeight w:val="642"/>
        </w:trPr>
        <w:tc>
          <w:tcPr>
            <w:tcW w:w="768" w:type="dxa"/>
            <w:gridSpan w:val="2"/>
          </w:tcPr>
          <w:p w14:paraId="5CF6D2A2" w14:textId="77777777" w:rsidR="00A96AA7" w:rsidRDefault="00A96AA7" w:rsidP="00A966A8">
            <w:pPr>
              <w:pStyle w:val="TableParagraph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8.2</w:t>
            </w:r>
          </w:p>
        </w:tc>
        <w:tc>
          <w:tcPr>
            <w:tcW w:w="4859" w:type="dxa"/>
            <w:gridSpan w:val="2"/>
          </w:tcPr>
          <w:p w14:paraId="03FB7EB3" w14:textId="77777777" w:rsidR="00A96AA7" w:rsidRPr="00A96AA7" w:rsidRDefault="00A96AA7" w:rsidP="00FB1EFD">
            <w:pPr>
              <w:pStyle w:val="1"/>
              <w:pBdr>
                <w:bottom w:val="single" w:sz="4" w:space="0" w:color="D6DDB9"/>
              </w:pBdr>
              <w:shd w:val="clear" w:color="auto" w:fill="F4F4F4"/>
              <w:ind w:left="100" w:right="100"/>
              <w:contextualSpacing/>
              <w:jc w:val="both"/>
              <w:rPr>
                <w:rStyle w:val="a9"/>
                <w:b/>
                <w:color w:val="111111"/>
                <w:shd w:val="clear" w:color="auto" w:fill="FFFFFF"/>
              </w:rPr>
            </w:pPr>
            <w:r w:rsidRPr="00A96AA7">
              <w:rPr>
                <w:b w:val="0"/>
              </w:rPr>
              <w:t xml:space="preserve">Элементы научно </w:t>
            </w:r>
            <w:r w:rsidRPr="00A96AA7">
              <w:rPr>
                <w:b w:val="0"/>
                <w:lang w:val="ru-RU"/>
              </w:rPr>
              <w:t>-</w:t>
            </w:r>
            <w:r w:rsidRPr="00A96AA7">
              <w:rPr>
                <w:b w:val="0"/>
              </w:rPr>
              <w:t xml:space="preserve"> исследовательской работы </w:t>
            </w:r>
          </w:p>
        </w:tc>
        <w:tc>
          <w:tcPr>
            <w:tcW w:w="946" w:type="dxa"/>
          </w:tcPr>
          <w:p w14:paraId="62385771" w14:textId="77777777" w:rsidR="00A96AA7" w:rsidRPr="00E17CA4" w:rsidRDefault="00A96AA7" w:rsidP="008110B9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</w:tcPr>
          <w:p w14:paraId="267F6FA8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93" w:type="dxa"/>
          </w:tcPr>
          <w:p w14:paraId="01EB3F33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419" w:type="dxa"/>
          </w:tcPr>
          <w:p w14:paraId="38E43FB9" w14:textId="77777777" w:rsidR="00A96AA7" w:rsidRPr="00E17CA4" w:rsidRDefault="00A96AA7" w:rsidP="008110B9">
            <w:pPr>
              <w:pStyle w:val="TableParagraph"/>
              <w:spacing w:line="315" w:lineRule="exact"/>
              <w:ind w:left="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A96AA7" w:rsidRPr="002D33A7" w14:paraId="52466D82" w14:textId="77777777" w:rsidTr="008E0A21">
        <w:trPr>
          <w:trHeight w:val="642"/>
        </w:trPr>
        <w:tc>
          <w:tcPr>
            <w:tcW w:w="768" w:type="dxa"/>
            <w:gridSpan w:val="2"/>
          </w:tcPr>
          <w:p w14:paraId="2EA9C3C6" w14:textId="77777777" w:rsidR="00A96AA7" w:rsidRPr="002D33A7" w:rsidRDefault="00A96AA7" w:rsidP="002D33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59" w:type="dxa"/>
            <w:gridSpan w:val="2"/>
          </w:tcPr>
          <w:p w14:paraId="41C85FB1" w14:textId="77777777" w:rsidR="00A96AA7" w:rsidRPr="002D33A7" w:rsidRDefault="00A96AA7" w:rsidP="002D33A7">
            <w:pPr>
              <w:pStyle w:val="TableParagraph"/>
              <w:spacing w:before="1" w:line="322" w:lineRule="exact"/>
              <w:ind w:left="105" w:right="521"/>
              <w:rPr>
                <w:b/>
                <w:sz w:val="28"/>
                <w:szCs w:val="28"/>
              </w:rPr>
            </w:pPr>
            <w:r w:rsidRPr="002D33A7">
              <w:rPr>
                <w:b/>
                <w:sz w:val="28"/>
                <w:szCs w:val="28"/>
              </w:rPr>
              <w:t>1 академический час - 45 минут.</w:t>
            </w:r>
          </w:p>
          <w:p w14:paraId="3F0BDE32" w14:textId="77777777" w:rsidR="00A96AA7" w:rsidRPr="002D33A7" w:rsidRDefault="00A96AA7" w:rsidP="002D33A7">
            <w:pPr>
              <w:pStyle w:val="TableParagraph"/>
              <w:spacing w:before="1" w:line="322" w:lineRule="exact"/>
              <w:ind w:left="105" w:right="52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  <w:r>
              <w:rPr>
                <w:b/>
                <w:sz w:val="28"/>
                <w:szCs w:val="28"/>
                <w:lang w:val="ru-RU"/>
              </w:rPr>
              <w:t>512</w:t>
            </w:r>
            <w:r w:rsidRPr="002D33A7">
              <w:rPr>
                <w:b/>
                <w:sz w:val="28"/>
                <w:szCs w:val="28"/>
              </w:rPr>
              <w:t xml:space="preserve"> академических часов</w:t>
            </w:r>
          </w:p>
        </w:tc>
        <w:tc>
          <w:tcPr>
            <w:tcW w:w="946" w:type="dxa"/>
          </w:tcPr>
          <w:p w14:paraId="4557F649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771" w:type="dxa"/>
          </w:tcPr>
          <w:p w14:paraId="5A902B5B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232</w:t>
            </w:r>
          </w:p>
        </w:tc>
        <w:tc>
          <w:tcPr>
            <w:tcW w:w="1093" w:type="dxa"/>
          </w:tcPr>
          <w:p w14:paraId="67DC1DEB" w14:textId="77777777" w:rsidR="00A96AA7" w:rsidRPr="00680A99" w:rsidRDefault="00A96AA7" w:rsidP="008110B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232</w:t>
            </w:r>
          </w:p>
        </w:tc>
        <w:tc>
          <w:tcPr>
            <w:tcW w:w="1419" w:type="dxa"/>
          </w:tcPr>
          <w:p w14:paraId="0274B4BD" w14:textId="77777777" w:rsidR="00A96AA7" w:rsidRPr="00A966A8" w:rsidRDefault="00A96AA7" w:rsidP="008110B9">
            <w:pPr>
              <w:pStyle w:val="TableParagraph"/>
              <w:spacing w:line="320" w:lineRule="exact"/>
              <w:ind w:right="557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512</w:t>
            </w:r>
          </w:p>
        </w:tc>
      </w:tr>
    </w:tbl>
    <w:p w14:paraId="72E3EC91" w14:textId="77777777" w:rsidR="00AD6AB8" w:rsidRDefault="00AD6AB8" w:rsidP="008E0A21">
      <w:pPr>
        <w:pStyle w:val="1"/>
        <w:tabs>
          <w:tab w:val="left" w:pos="1328"/>
        </w:tabs>
        <w:spacing w:before="89"/>
        <w:ind w:left="0"/>
        <w:rPr>
          <w:lang w:val="ru-RU"/>
        </w:rPr>
      </w:pPr>
    </w:p>
    <w:p w14:paraId="2CF76D70" w14:textId="77777777" w:rsidR="003230CA" w:rsidRDefault="003230CA" w:rsidP="003230CA">
      <w:pPr>
        <w:pStyle w:val="1"/>
        <w:tabs>
          <w:tab w:val="left" w:pos="1328"/>
        </w:tabs>
        <w:spacing w:before="89"/>
        <w:ind w:firstLine="926"/>
        <w:jc w:val="center"/>
      </w:pPr>
      <w:r>
        <w:rPr>
          <w:lang w:val="ru-RU"/>
        </w:rPr>
        <w:t>3.</w:t>
      </w:r>
      <w:r>
        <w:t>Цель, задачи и ожидаемые результаты программы</w:t>
      </w:r>
    </w:p>
    <w:p w14:paraId="2B2E37C8" w14:textId="77777777" w:rsidR="00595B5D" w:rsidRPr="007F717E" w:rsidRDefault="00595B5D">
      <w:pPr>
        <w:pStyle w:val="a3"/>
        <w:spacing w:before="8"/>
        <w:rPr>
          <w:b/>
          <w:highlight w:val="yellow"/>
        </w:rPr>
      </w:pPr>
    </w:p>
    <w:p w14:paraId="271EC22F" w14:textId="77777777" w:rsidR="00822214" w:rsidRPr="00822214" w:rsidRDefault="00ED739A" w:rsidP="00DA091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22214">
        <w:rPr>
          <w:b/>
          <w:color w:val="111115"/>
          <w:sz w:val="28"/>
          <w:szCs w:val="28"/>
        </w:rPr>
        <w:t>Целью изучения учебного предмета «</w:t>
      </w:r>
      <w:r w:rsidR="00822214" w:rsidRPr="00822214">
        <w:rPr>
          <w:b/>
          <w:color w:val="111115"/>
          <w:sz w:val="28"/>
          <w:szCs w:val="28"/>
        </w:rPr>
        <w:t>Физика</w:t>
      </w:r>
      <w:r w:rsidRPr="00822214">
        <w:rPr>
          <w:b/>
          <w:color w:val="111115"/>
          <w:sz w:val="28"/>
          <w:szCs w:val="28"/>
        </w:rPr>
        <w:t>» является</w:t>
      </w:r>
      <w:r w:rsidRPr="00822214">
        <w:rPr>
          <w:color w:val="111115"/>
          <w:sz w:val="28"/>
          <w:szCs w:val="28"/>
        </w:rPr>
        <w:t xml:space="preserve"> </w:t>
      </w:r>
      <w:r w:rsidR="00822214" w:rsidRPr="00822214">
        <w:rPr>
          <w:sz w:val="28"/>
          <w:szCs w:val="28"/>
        </w:rPr>
        <w:t>изучение современного содержания методической науки и передового опыта преподавания физики в средней школе.</w:t>
      </w:r>
    </w:p>
    <w:p w14:paraId="620C4656" w14:textId="77777777" w:rsidR="00ED739A" w:rsidRPr="008437C5" w:rsidRDefault="00ED739A" w:rsidP="00DA091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8437C5">
        <w:rPr>
          <w:b/>
          <w:sz w:val="28"/>
          <w:szCs w:val="28"/>
        </w:rPr>
        <w:lastRenderedPageBreak/>
        <w:t>Основные задачи:</w:t>
      </w:r>
    </w:p>
    <w:p w14:paraId="0BF3331A" w14:textId="77777777" w:rsidR="00822214" w:rsidRPr="00822214" w:rsidRDefault="00822214" w:rsidP="00822214">
      <w:pPr>
        <w:pStyle w:val="a4"/>
        <w:numPr>
          <w:ilvl w:val="0"/>
          <w:numId w:val="27"/>
        </w:numPr>
        <w:jc w:val="both"/>
        <w:rPr>
          <w:b/>
          <w:sz w:val="28"/>
          <w:szCs w:val="28"/>
          <w:lang w:val="ru-RU"/>
        </w:rPr>
      </w:pPr>
      <w:r w:rsidRPr="00822214">
        <w:rPr>
          <w:sz w:val="28"/>
          <w:szCs w:val="28"/>
        </w:rPr>
        <w:t xml:space="preserve">изучение научных и психолого-педагогических основ структуры и содержания курса физики средних учебных заведений; </w:t>
      </w:r>
    </w:p>
    <w:p w14:paraId="0BFC2877" w14:textId="77777777" w:rsidR="00822214" w:rsidRPr="00822214" w:rsidRDefault="00822214" w:rsidP="00822214">
      <w:pPr>
        <w:pStyle w:val="a4"/>
        <w:numPr>
          <w:ilvl w:val="0"/>
          <w:numId w:val="27"/>
        </w:numPr>
        <w:jc w:val="both"/>
        <w:rPr>
          <w:b/>
          <w:sz w:val="28"/>
          <w:szCs w:val="28"/>
          <w:lang w:val="ru-RU"/>
        </w:rPr>
      </w:pPr>
      <w:r w:rsidRPr="00822214">
        <w:rPr>
          <w:sz w:val="28"/>
          <w:szCs w:val="28"/>
        </w:rPr>
        <w:t xml:space="preserve">изучение принципов, методов и средств обучения физике; </w:t>
      </w:r>
    </w:p>
    <w:p w14:paraId="63A923A9" w14:textId="77777777" w:rsidR="00822214" w:rsidRPr="00822214" w:rsidRDefault="00822214" w:rsidP="00822214">
      <w:pPr>
        <w:pStyle w:val="a4"/>
        <w:numPr>
          <w:ilvl w:val="0"/>
          <w:numId w:val="27"/>
        </w:numPr>
        <w:jc w:val="both"/>
        <w:rPr>
          <w:b/>
          <w:sz w:val="28"/>
          <w:szCs w:val="28"/>
          <w:lang w:val="ru-RU"/>
        </w:rPr>
      </w:pPr>
      <w:r w:rsidRPr="00822214">
        <w:rPr>
          <w:sz w:val="28"/>
          <w:szCs w:val="28"/>
        </w:rPr>
        <w:t>выработка умения планировать учебную работу по предмету, проводить научно-методический анализ учебного материала, выбирать методические приемы обучения с учетом особенностей материала; -</w:t>
      </w:r>
    </w:p>
    <w:p w14:paraId="6ACA00B4" w14:textId="77777777" w:rsidR="009624D9" w:rsidRPr="00822214" w:rsidRDefault="00822214" w:rsidP="00822214">
      <w:pPr>
        <w:pStyle w:val="a4"/>
        <w:numPr>
          <w:ilvl w:val="0"/>
          <w:numId w:val="27"/>
        </w:numPr>
        <w:jc w:val="both"/>
        <w:rPr>
          <w:b/>
          <w:sz w:val="28"/>
          <w:szCs w:val="28"/>
          <w:lang w:val="ru-RU"/>
        </w:rPr>
      </w:pPr>
      <w:r w:rsidRPr="00822214">
        <w:rPr>
          <w:sz w:val="28"/>
          <w:szCs w:val="28"/>
        </w:rPr>
        <w:t>привитие первоначальных навыков демонстрационного физического эксперимента.</w:t>
      </w:r>
    </w:p>
    <w:p w14:paraId="6289F253" w14:textId="77777777" w:rsidR="003230CA" w:rsidRDefault="003230CA" w:rsidP="00ED739A">
      <w:pPr>
        <w:ind w:firstLine="567"/>
        <w:jc w:val="both"/>
        <w:rPr>
          <w:b/>
          <w:sz w:val="28"/>
          <w:szCs w:val="28"/>
          <w:lang w:val="ru-RU"/>
        </w:rPr>
      </w:pPr>
      <w:r w:rsidRPr="002A75D9">
        <w:rPr>
          <w:b/>
          <w:sz w:val="28"/>
          <w:szCs w:val="28"/>
        </w:rPr>
        <w:t>Ожидаемый результат:</w:t>
      </w:r>
    </w:p>
    <w:p w14:paraId="61223A95" w14:textId="77777777" w:rsidR="00BE13DB" w:rsidRPr="00BE13DB" w:rsidRDefault="00BE13DB" w:rsidP="00ED739A">
      <w:pPr>
        <w:ind w:firstLine="567"/>
        <w:jc w:val="both"/>
        <w:rPr>
          <w:sz w:val="28"/>
          <w:szCs w:val="28"/>
          <w:lang w:val="ru-RU"/>
        </w:rPr>
      </w:pPr>
      <w:r w:rsidRPr="00BE13DB">
        <w:rPr>
          <w:sz w:val="28"/>
          <w:szCs w:val="28"/>
        </w:rPr>
        <w:t>Должен знать:</w:t>
      </w:r>
    </w:p>
    <w:p w14:paraId="792E5D90" w14:textId="77777777" w:rsidR="00BE13DB" w:rsidRPr="00BE13DB" w:rsidRDefault="00BE13DB" w:rsidP="000A4D2A">
      <w:pPr>
        <w:pStyle w:val="a4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BE13DB">
        <w:rPr>
          <w:sz w:val="28"/>
          <w:szCs w:val="28"/>
        </w:rPr>
        <w:t xml:space="preserve">строение и содержание базового курса </w:t>
      </w:r>
      <w:r w:rsidR="002A75D9">
        <w:rPr>
          <w:sz w:val="28"/>
          <w:szCs w:val="28"/>
          <w:lang w:val="ru-RU"/>
        </w:rPr>
        <w:t>физики</w:t>
      </w:r>
      <w:r w:rsidRPr="00BE13DB">
        <w:rPr>
          <w:sz w:val="28"/>
          <w:szCs w:val="28"/>
        </w:rPr>
        <w:t xml:space="preserve"> в общеобразовательной школе; </w:t>
      </w:r>
    </w:p>
    <w:p w14:paraId="02C84BB0" w14:textId="77777777" w:rsidR="00BE13DB" w:rsidRPr="00BE13DB" w:rsidRDefault="00BE13DB" w:rsidP="000A4D2A">
      <w:pPr>
        <w:pStyle w:val="a4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BE13DB">
        <w:rPr>
          <w:sz w:val="28"/>
          <w:szCs w:val="28"/>
        </w:rPr>
        <w:t xml:space="preserve">современные цели и задачи преподавания </w:t>
      </w:r>
      <w:r w:rsidR="002A75D9">
        <w:rPr>
          <w:sz w:val="28"/>
          <w:szCs w:val="28"/>
          <w:lang w:val="ru-RU"/>
        </w:rPr>
        <w:t>физики</w:t>
      </w:r>
      <w:r w:rsidRPr="00BE13DB">
        <w:rPr>
          <w:sz w:val="28"/>
          <w:szCs w:val="28"/>
        </w:rPr>
        <w:t xml:space="preserve"> в средней общеобразовательной школе;</w:t>
      </w:r>
    </w:p>
    <w:p w14:paraId="590C417A" w14:textId="77777777" w:rsidR="00BE13DB" w:rsidRPr="00BE13DB" w:rsidRDefault="00BE13DB" w:rsidP="000A4D2A">
      <w:pPr>
        <w:pStyle w:val="a4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BE13DB">
        <w:rPr>
          <w:sz w:val="28"/>
          <w:szCs w:val="28"/>
        </w:rPr>
        <w:t xml:space="preserve">принципы формирования содержания рабочих программ по </w:t>
      </w:r>
      <w:r w:rsidR="002A75D9">
        <w:rPr>
          <w:sz w:val="28"/>
          <w:szCs w:val="28"/>
          <w:lang w:val="ru-RU"/>
        </w:rPr>
        <w:t>физики</w:t>
      </w:r>
      <w:r w:rsidRPr="00BE13DB">
        <w:rPr>
          <w:sz w:val="28"/>
          <w:szCs w:val="28"/>
        </w:rPr>
        <w:t xml:space="preserve"> с учётом получения нового образовательного результата. </w:t>
      </w:r>
    </w:p>
    <w:p w14:paraId="4638DB69" w14:textId="77777777" w:rsidR="00BE13DB" w:rsidRPr="00BE13DB" w:rsidRDefault="00BE13DB" w:rsidP="000A4D2A">
      <w:pPr>
        <w:pStyle w:val="a4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BE13DB">
        <w:rPr>
          <w:sz w:val="28"/>
          <w:szCs w:val="28"/>
        </w:rPr>
        <w:t xml:space="preserve">процесс обучения </w:t>
      </w:r>
      <w:r w:rsidR="002A75D9">
        <w:rPr>
          <w:sz w:val="28"/>
          <w:szCs w:val="28"/>
          <w:lang w:val="ru-RU"/>
        </w:rPr>
        <w:t>физики в средних учебных заведениях</w:t>
      </w:r>
      <w:r w:rsidRPr="00BE13DB">
        <w:rPr>
          <w:sz w:val="28"/>
          <w:szCs w:val="28"/>
        </w:rPr>
        <w:t xml:space="preserve">; </w:t>
      </w:r>
    </w:p>
    <w:p w14:paraId="0E461FD1" w14:textId="77777777" w:rsidR="00BE13DB" w:rsidRPr="00BE13DB" w:rsidRDefault="00BE13DB" w:rsidP="000A4D2A">
      <w:pPr>
        <w:pStyle w:val="a4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BE13DB">
        <w:rPr>
          <w:sz w:val="28"/>
          <w:szCs w:val="28"/>
        </w:rPr>
        <w:t xml:space="preserve">оценивать и диагностировать уровень освоения школьниками </w:t>
      </w:r>
      <w:r w:rsidR="002A75D9">
        <w:rPr>
          <w:sz w:val="28"/>
          <w:szCs w:val="28"/>
          <w:lang w:val="ru-RU"/>
        </w:rPr>
        <w:t>предмет физику</w:t>
      </w:r>
      <w:r w:rsidRPr="00BE13DB">
        <w:rPr>
          <w:sz w:val="28"/>
          <w:szCs w:val="28"/>
        </w:rPr>
        <w:t xml:space="preserve">; </w:t>
      </w:r>
    </w:p>
    <w:p w14:paraId="7263C253" w14:textId="731B0B9D" w:rsidR="000E3C49" w:rsidRPr="00D76B81" w:rsidRDefault="00BE13DB" w:rsidP="00D76B81">
      <w:pPr>
        <w:pStyle w:val="a4"/>
        <w:numPr>
          <w:ilvl w:val="0"/>
          <w:numId w:val="19"/>
        </w:numPr>
        <w:jc w:val="both"/>
        <w:rPr>
          <w:b/>
          <w:sz w:val="28"/>
          <w:szCs w:val="28"/>
          <w:lang w:val="ru-RU"/>
        </w:rPr>
      </w:pPr>
      <w:r w:rsidRPr="00BE13DB">
        <w:rPr>
          <w:sz w:val="28"/>
          <w:szCs w:val="28"/>
        </w:rPr>
        <w:t>планировать учебный процесс, проектировать уроки.</w:t>
      </w:r>
    </w:p>
    <w:sectPr w:rsidR="000E3C49" w:rsidRPr="00D76B81" w:rsidSect="0040098B">
      <w:headerReference w:type="default" r:id="rId8"/>
      <w:footerReference w:type="default" r:id="rId9"/>
      <w:type w:val="continuous"/>
      <w:pgSz w:w="11910" w:h="16840"/>
      <w:pgMar w:top="1680" w:right="620" w:bottom="2000" w:left="1200" w:header="1459" w:footer="1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1C53" w14:textId="77777777" w:rsidR="0041559B" w:rsidRDefault="0041559B">
      <w:r>
        <w:separator/>
      </w:r>
    </w:p>
  </w:endnote>
  <w:endnote w:type="continuationSeparator" w:id="0">
    <w:p w14:paraId="069CB7E6" w14:textId="77777777" w:rsidR="0041559B" w:rsidRDefault="0041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064654"/>
    </w:sdtPr>
    <w:sdtContent>
      <w:p w14:paraId="119F5591" w14:textId="77777777" w:rsidR="00197493" w:rsidRDefault="0019749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942" w:rsidRPr="00C53942">
          <w:rPr>
            <w:noProof/>
            <w:lang w:val="ru-RU"/>
          </w:rPr>
          <w:t>13</w:t>
        </w:r>
        <w:r>
          <w:rPr>
            <w:noProof/>
            <w:lang w:val="ru-RU"/>
          </w:rPr>
          <w:fldChar w:fldCharType="end"/>
        </w:r>
      </w:p>
    </w:sdtContent>
  </w:sdt>
  <w:p w14:paraId="28A26243" w14:textId="77777777" w:rsidR="00197493" w:rsidRDefault="0019749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144F" w14:textId="77777777" w:rsidR="0041559B" w:rsidRDefault="0041559B">
      <w:r>
        <w:separator/>
      </w:r>
    </w:p>
  </w:footnote>
  <w:footnote w:type="continuationSeparator" w:id="0">
    <w:p w14:paraId="17FDF320" w14:textId="77777777" w:rsidR="0041559B" w:rsidRDefault="0041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B341" w14:textId="77777777" w:rsidR="00197493" w:rsidRDefault="00197493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8FA"/>
    <w:multiLevelType w:val="hybridMultilevel"/>
    <w:tmpl w:val="093A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12DC"/>
    <w:multiLevelType w:val="hybridMultilevel"/>
    <w:tmpl w:val="63CC0904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533"/>
    <w:multiLevelType w:val="multilevel"/>
    <w:tmpl w:val="1A04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3642A"/>
    <w:multiLevelType w:val="hybridMultilevel"/>
    <w:tmpl w:val="C8DE9F52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5656"/>
    <w:multiLevelType w:val="multilevel"/>
    <w:tmpl w:val="E068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820B0"/>
    <w:multiLevelType w:val="hybridMultilevel"/>
    <w:tmpl w:val="7036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276EF"/>
    <w:multiLevelType w:val="hybridMultilevel"/>
    <w:tmpl w:val="03D0C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173C9"/>
    <w:multiLevelType w:val="hybridMultilevel"/>
    <w:tmpl w:val="7AF0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902D1"/>
    <w:multiLevelType w:val="hybridMultilevel"/>
    <w:tmpl w:val="5AEEE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009F2"/>
    <w:multiLevelType w:val="hybridMultilevel"/>
    <w:tmpl w:val="864E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353AA"/>
    <w:multiLevelType w:val="hybridMultilevel"/>
    <w:tmpl w:val="DF4E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35C79"/>
    <w:multiLevelType w:val="hybridMultilevel"/>
    <w:tmpl w:val="BF687D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A2620DE"/>
    <w:multiLevelType w:val="hybridMultilevel"/>
    <w:tmpl w:val="33247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268F7"/>
    <w:multiLevelType w:val="hybridMultilevel"/>
    <w:tmpl w:val="FD1E27F6"/>
    <w:lvl w:ilvl="0" w:tplc="7EEA68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64405"/>
    <w:multiLevelType w:val="hybridMultilevel"/>
    <w:tmpl w:val="5E542D00"/>
    <w:lvl w:ilvl="0" w:tplc="D4C2B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16C77"/>
    <w:multiLevelType w:val="hybridMultilevel"/>
    <w:tmpl w:val="B4444C7C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77D4F"/>
    <w:multiLevelType w:val="hybridMultilevel"/>
    <w:tmpl w:val="1BBE9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B7E78"/>
    <w:multiLevelType w:val="hybridMultilevel"/>
    <w:tmpl w:val="2D42961A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A6883"/>
    <w:multiLevelType w:val="hybridMultilevel"/>
    <w:tmpl w:val="51520AB4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92F65"/>
    <w:multiLevelType w:val="hybridMultilevel"/>
    <w:tmpl w:val="F0848DF4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43DB8"/>
    <w:multiLevelType w:val="hybridMultilevel"/>
    <w:tmpl w:val="0936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73B0"/>
    <w:multiLevelType w:val="hybridMultilevel"/>
    <w:tmpl w:val="F5F8D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54D33"/>
    <w:multiLevelType w:val="hybridMultilevel"/>
    <w:tmpl w:val="A5982A42"/>
    <w:lvl w:ilvl="0" w:tplc="A64EA6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D62AF"/>
    <w:multiLevelType w:val="hybridMultilevel"/>
    <w:tmpl w:val="49DE5A8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4AE249B"/>
    <w:multiLevelType w:val="hybridMultilevel"/>
    <w:tmpl w:val="3092B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F145A"/>
    <w:multiLevelType w:val="hybridMultilevel"/>
    <w:tmpl w:val="A30C74C0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321FE"/>
    <w:multiLevelType w:val="hybridMultilevel"/>
    <w:tmpl w:val="709223DA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D35C3"/>
    <w:multiLevelType w:val="hybridMultilevel"/>
    <w:tmpl w:val="25769BAA"/>
    <w:lvl w:ilvl="0" w:tplc="5E46088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4848A9"/>
    <w:multiLevelType w:val="hybridMultilevel"/>
    <w:tmpl w:val="03D8E84E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92EB4"/>
    <w:multiLevelType w:val="hybridMultilevel"/>
    <w:tmpl w:val="EFD4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A7141"/>
    <w:multiLevelType w:val="hybridMultilevel"/>
    <w:tmpl w:val="3AC06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C222C"/>
    <w:multiLevelType w:val="hybridMultilevel"/>
    <w:tmpl w:val="7102BA4E"/>
    <w:lvl w:ilvl="0" w:tplc="BED0EC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96449">
    <w:abstractNumId w:val="23"/>
  </w:num>
  <w:num w:numId="2" w16cid:durableId="329337495">
    <w:abstractNumId w:val="11"/>
  </w:num>
  <w:num w:numId="3" w16cid:durableId="497814568">
    <w:abstractNumId w:val="27"/>
  </w:num>
  <w:num w:numId="4" w16cid:durableId="192768061">
    <w:abstractNumId w:val="24"/>
  </w:num>
  <w:num w:numId="5" w16cid:durableId="129445101">
    <w:abstractNumId w:val="5"/>
  </w:num>
  <w:num w:numId="6" w16cid:durableId="825363350">
    <w:abstractNumId w:val="7"/>
  </w:num>
  <w:num w:numId="7" w16cid:durableId="1977174368">
    <w:abstractNumId w:val="29"/>
  </w:num>
  <w:num w:numId="8" w16cid:durableId="1589076719">
    <w:abstractNumId w:val="28"/>
  </w:num>
  <w:num w:numId="9" w16cid:durableId="1374581060">
    <w:abstractNumId w:val="18"/>
  </w:num>
  <w:num w:numId="10" w16cid:durableId="1915820795">
    <w:abstractNumId w:val="1"/>
  </w:num>
  <w:num w:numId="11" w16cid:durableId="646864144">
    <w:abstractNumId w:val="17"/>
  </w:num>
  <w:num w:numId="12" w16cid:durableId="439766491">
    <w:abstractNumId w:val="25"/>
  </w:num>
  <w:num w:numId="13" w16cid:durableId="643777651">
    <w:abstractNumId w:val="15"/>
  </w:num>
  <w:num w:numId="14" w16cid:durableId="485441306">
    <w:abstractNumId w:val="3"/>
  </w:num>
  <w:num w:numId="15" w16cid:durableId="1405689540">
    <w:abstractNumId w:val="31"/>
  </w:num>
  <w:num w:numId="16" w16cid:durableId="132258775">
    <w:abstractNumId w:val="19"/>
  </w:num>
  <w:num w:numId="17" w16cid:durableId="2065596252">
    <w:abstractNumId w:val="26"/>
  </w:num>
  <w:num w:numId="18" w16cid:durableId="62724083">
    <w:abstractNumId w:val="6"/>
  </w:num>
  <w:num w:numId="19" w16cid:durableId="854996985">
    <w:abstractNumId w:val="13"/>
  </w:num>
  <w:num w:numId="20" w16cid:durableId="92631772">
    <w:abstractNumId w:val="9"/>
  </w:num>
  <w:num w:numId="21" w16cid:durableId="1606233779">
    <w:abstractNumId w:val="21"/>
  </w:num>
  <w:num w:numId="22" w16cid:durableId="916324690">
    <w:abstractNumId w:val="0"/>
  </w:num>
  <w:num w:numId="23" w16cid:durableId="1558929823">
    <w:abstractNumId w:val="10"/>
  </w:num>
  <w:num w:numId="24" w16cid:durableId="947351653">
    <w:abstractNumId w:val="20"/>
  </w:num>
  <w:num w:numId="25" w16cid:durableId="8722425">
    <w:abstractNumId w:val="12"/>
  </w:num>
  <w:num w:numId="26" w16cid:durableId="513954305">
    <w:abstractNumId w:val="14"/>
  </w:num>
  <w:num w:numId="27" w16cid:durableId="1256860336">
    <w:abstractNumId w:val="22"/>
  </w:num>
  <w:num w:numId="28" w16cid:durableId="998268024">
    <w:abstractNumId w:val="8"/>
  </w:num>
  <w:num w:numId="29" w16cid:durableId="1430270182">
    <w:abstractNumId w:val="2"/>
  </w:num>
  <w:num w:numId="30" w16cid:durableId="848717065">
    <w:abstractNumId w:val="16"/>
  </w:num>
  <w:num w:numId="31" w16cid:durableId="1849904083">
    <w:abstractNumId w:val="4"/>
  </w:num>
  <w:num w:numId="32" w16cid:durableId="1679580358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5D"/>
    <w:rsid w:val="00004C16"/>
    <w:rsid w:val="00005096"/>
    <w:rsid w:val="000066CA"/>
    <w:rsid w:val="0001576C"/>
    <w:rsid w:val="00036820"/>
    <w:rsid w:val="0005544A"/>
    <w:rsid w:val="00057946"/>
    <w:rsid w:val="000A0CDC"/>
    <w:rsid w:val="000A4D2A"/>
    <w:rsid w:val="000A53E1"/>
    <w:rsid w:val="000B0284"/>
    <w:rsid w:val="000B0BDE"/>
    <w:rsid w:val="000B701F"/>
    <w:rsid w:val="000B7122"/>
    <w:rsid w:val="000D026C"/>
    <w:rsid w:val="000D5124"/>
    <w:rsid w:val="000E3C49"/>
    <w:rsid w:val="000F0E76"/>
    <w:rsid w:val="00103564"/>
    <w:rsid w:val="00127C28"/>
    <w:rsid w:val="0013134B"/>
    <w:rsid w:val="001341F3"/>
    <w:rsid w:val="00151CD1"/>
    <w:rsid w:val="00156A12"/>
    <w:rsid w:val="001649A1"/>
    <w:rsid w:val="00176F60"/>
    <w:rsid w:val="00182F46"/>
    <w:rsid w:val="00183249"/>
    <w:rsid w:val="00193897"/>
    <w:rsid w:val="00197493"/>
    <w:rsid w:val="001A7175"/>
    <w:rsid w:val="001B3709"/>
    <w:rsid w:val="001C1659"/>
    <w:rsid w:val="001D0D15"/>
    <w:rsid w:val="001D64B8"/>
    <w:rsid w:val="001E3AA0"/>
    <w:rsid w:val="001E6E7B"/>
    <w:rsid w:val="001F50DD"/>
    <w:rsid w:val="001F793F"/>
    <w:rsid w:val="002056EB"/>
    <w:rsid w:val="00214865"/>
    <w:rsid w:val="0022356D"/>
    <w:rsid w:val="002430EA"/>
    <w:rsid w:val="00252194"/>
    <w:rsid w:val="00260010"/>
    <w:rsid w:val="00260098"/>
    <w:rsid w:val="002601FA"/>
    <w:rsid w:val="0026050A"/>
    <w:rsid w:val="002607CE"/>
    <w:rsid w:val="00260B65"/>
    <w:rsid w:val="00262365"/>
    <w:rsid w:val="00262ABF"/>
    <w:rsid w:val="00264FD8"/>
    <w:rsid w:val="002722A4"/>
    <w:rsid w:val="002779FA"/>
    <w:rsid w:val="002A6F38"/>
    <w:rsid w:val="002A75D9"/>
    <w:rsid w:val="002B61A7"/>
    <w:rsid w:val="002C0709"/>
    <w:rsid w:val="002D33A7"/>
    <w:rsid w:val="002F18C1"/>
    <w:rsid w:val="0030580B"/>
    <w:rsid w:val="00306482"/>
    <w:rsid w:val="003066CD"/>
    <w:rsid w:val="003230CA"/>
    <w:rsid w:val="00324852"/>
    <w:rsid w:val="00324C1D"/>
    <w:rsid w:val="00346982"/>
    <w:rsid w:val="00355E29"/>
    <w:rsid w:val="003617F6"/>
    <w:rsid w:val="00370DC0"/>
    <w:rsid w:val="003772A8"/>
    <w:rsid w:val="00380E25"/>
    <w:rsid w:val="00390B1E"/>
    <w:rsid w:val="00395D99"/>
    <w:rsid w:val="003C1FB8"/>
    <w:rsid w:val="003D0CB8"/>
    <w:rsid w:val="003D7F44"/>
    <w:rsid w:val="003F4C61"/>
    <w:rsid w:val="0040098B"/>
    <w:rsid w:val="00404D50"/>
    <w:rsid w:val="00412BB7"/>
    <w:rsid w:val="00415077"/>
    <w:rsid w:val="004150CC"/>
    <w:rsid w:val="0041559B"/>
    <w:rsid w:val="0043143E"/>
    <w:rsid w:val="004315E3"/>
    <w:rsid w:val="004345AB"/>
    <w:rsid w:val="00442A05"/>
    <w:rsid w:val="00444615"/>
    <w:rsid w:val="0047107F"/>
    <w:rsid w:val="00490B5E"/>
    <w:rsid w:val="004C0274"/>
    <w:rsid w:val="004C1B13"/>
    <w:rsid w:val="004C335C"/>
    <w:rsid w:val="004C7301"/>
    <w:rsid w:val="004D4493"/>
    <w:rsid w:val="004F296A"/>
    <w:rsid w:val="00501A88"/>
    <w:rsid w:val="005122B3"/>
    <w:rsid w:val="00517540"/>
    <w:rsid w:val="00533A03"/>
    <w:rsid w:val="00536267"/>
    <w:rsid w:val="005612E8"/>
    <w:rsid w:val="005720EF"/>
    <w:rsid w:val="00572CFC"/>
    <w:rsid w:val="0057360C"/>
    <w:rsid w:val="005747BF"/>
    <w:rsid w:val="00577286"/>
    <w:rsid w:val="005931FF"/>
    <w:rsid w:val="00593CE2"/>
    <w:rsid w:val="005957BE"/>
    <w:rsid w:val="00595B5D"/>
    <w:rsid w:val="00597129"/>
    <w:rsid w:val="005A0F3C"/>
    <w:rsid w:val="005A1E35"/>
    <w:rsid w:val="005D3D9D"/>
    <w:rsid w:val="005E1216"/>
    <w:rsid w:val="005F2A28"/>
    <w:rsid w:val="005F4D44"/>
    <w:rsid w:val="00602B0B"/>
    <w:rsid w:val="0061225E"/>
    <w:rsid w:val="0061450A"/>
    <w:rsid w:val="006270DF"/>
    <w:rsid w:val="0063125F"/>
    <w:rsid w:val="0063583F"/>
    <w:rsid w:val="00644538"/>
    <w:rsid w:val="006454D2"/>
    <w:rsid w:val="00646F82"/>
    <w:rsid w:val="00667114"/>
    <w:rsid w:val="00670A2C"/>
    <w:rsid w:val="00680A99"/>
    <w:rsid w:val="006852C8"/>
    <w:rsid w:val="00694211"/>
    <w:rsid w:val="006A4F86"/>
    <w:rsid w:val="006A7EE3"/>
    <w:rsid w:val="006B21F1"/>
    <w:rsid w:val="006B375A"/>
    <w:rsid w:val="006B4BA7"/>
    <w:rsid w:val="006C270D"/>
    <w:rsid w:val="006C4884"/>
    <w:rsid w:val="006C6DE8"/>
    <w:rsid w:val="006D3987"/>
    <w:rsid w:val="006D5C33"/>
    <w:rsid w:val="006E0D6E"/>
    <w:rsid w:val="006E1107"/>
    <w:rsid w:val="006F6E69"/>
    <w:rsid w:val="006F7563"/>
    <w:rsid w:val="00710316"/>
    <w:rsid w:val="00717F9B"/>
    <w:rsid w:val="00722930"/>
    <w:rsid w:val="00724480"/>
    <w:rsid w:val="0073422A"/>
    <w:rsid w:val="00747721"/>
    <w:rsid w:val="007677CB"/>
    <w:rsid w:val="007812AE"/>
    <w:rsid w:val="00785937"/>
    <w:rsid w:val="0078755F"/>
    <w:rsid w:val="007A63A0"/>
    <w:rsid w:val="007B004B"/>
    <w:rsid w:val="007C1AD4"/>
    <w:rsid w:val="007C30B1"/>
    <w:rsid w:val="007C4041"/>
    <w:rsid w:val="007F717E"/>
    <w:rsid w:val="008110B9"/>
    <w:rsid w:val="0081213D"/>
    <w:rsid w:val="008200F7"/>
    <w:rsid w:val="00822214"/>
    <w:rsid w:val="00832D87"/>
    <w:rsid w:val="0084263D"/>
    <w:rsid w:val="008437C5"/>
    <w:rsid w:val="0086102F"/>
    <w:rsid w:val="00877D88"/>
    <w:rsid w:val="008804E7"/>
    <w:rsid w:val="00882201"/>
    <w:rsid w:val="00882C0A"/>
    <w:rsid w:val="008847EC"/>
    <w:rsid w:val="00885D62"/>
    <w:rsid w:val="008A140C"/>
    <w:rsid w:val="008B07F4"/>
    <w:rsid w:val="008B5129"/>
    <w:rsid w:val="008B6C17"/>
    <w:rsid w:val="008E0A21"/>
    <w:rsid w:val="00906DC4"/>
    <w:rsid w:val="009118F0"/>
    <w:rsid w:val="00914235"/>
    <w:rsid w:val="009171C2"/>
    <w:rsid w:val="00920BD4"/>
    <w:rsid w:val="00945E3A"/>
    <w:rsid w:val="00947081"/>
    <w:rsid w:val="009514F9"/>
    <w:rsid w:val="00954AC7"/>
    <w:rsid w:val="009624D9"/>
    <w:rsid w:val="009646B7"/>
    <w:rsid w:val="009727D8"/>
    <w:rsid w:val="00973F5B"/>
    <w:rsid w:val="009829EB"/>
    <w:rsid w:val="0098338A"/>
    <w:rsid w:val="00983ADE"/>
    <w:rsid w:val="00984DF2"/>
    <w:rsid w:val="009928A2"/>
    <w:rsid w:val="00992EB8"/>
    <w:rsid w:val="009970EC"/>
    <w:rsid w:val="009B0EAD"/>
    <w:rsid w:val="009B2DB7"/>
    <w:rsid w:val="009B5FF9"/>
    <w:rsid w:val="009C574D"/>
    <w:rsid w:val="009C6187"/>
    <w:rsid w:val="009D04AD"/>
    <w:rsid w:val="009D1763"/>
    <w:rsid w:val="009D7772"/>
    <w:rsid w:val="009F0798"/>
    <w:rsid w:val="009F0BFD"/>
    <w:rsid w:val="00A011C2"/>
    <w:rsid w:val="00A10E49"/>
    <w:rsid w:val="00A13657"/>
    <w:rsid w:val="00A251BD"/>
    <w:rsid w:val="00A352EA"/>
    <w:rsid w:val="00A36C4B"/>
    <w:rsid w:val="00A438B7"/>
    <w:rsid w:val="00A53CFF"/>
    <w:rsid w:val="00A637C9"/>
    <w:rsid w:val="00A65286"/>
    <w:rsid w:val="00A669A0"/>
    <w:rsid w:val="00A73D2A"/>
    <w:rsid w:val="00A75CAB"/>
    <w:rsid w:val="00A775D7"/>
    <w:rsid w:val="00A83759"/>
    <w:rsid w:val="00A83C94"/>
    <w:rsid w:val="00A966A8"/>
    <w:rsid w:val="00A96AA7"/>
    <w:rsid w:val="00AA0FF9"/>
    <w:rsid w:val="00AA4FE0"/>
    <w:rsid w:val="00AB30CF"/>
    <w:rsid w:val="00AC31D9"/>
    <w:rsid w:val="00AC40E2"/>
    <w:rsid w:val="00AC6DF4"/>
    <w:rsid w:val="00AC6E40"/>
    <w:rsid w:val="00AC7BE9"/>
    <w:rsid w:val="00AC7EDA"/>
    <w:rsid w:val="00AD5854"/>
    <w:rsid w:val="00AD5FF8"/>
    <w:rsid w:val="00AD6AB8"/>
    <w:rsid w:val="00AD727C"/>
    <w:rsid w:val="00AE29DF"/>
    <w:rsid w:val="00AE4530"/>
    <w:rsid w:val="00AE6D06"/>
    <w:rsid w:val="00AF2831"/>
    <w:rsid w:val="00AF421D"/>
    <w:rsid w:val="00AF447F"/>
    <w:rsid w:val="00B02CC4"/>
    <w:rsid w:val="00B438A9"/>
    <w:rsid w:val="00B57904"/>
    <w:rsid w:val="00B613EE"/>
    <w:rsid w:val="00B631BC"/>
    <w:rsid w:val="00B760E2"/>
    <w:rsid w:val="00B84290"/>
    <w:rsid w:val="00B86379"/>
    <w:rsid w:val="00B93178"/>
    <w:rsid w:val="00B95A39"/>
    <w:rsid w:val="00BB03C3"/>
    <w:rsid w:val="00BE13DB"/>
    <w:rsid w:val="00C07DB0"/>
    <w:rsid w:val="00C214B8"/>
    <w:rsid w:val="00C22C8E"/>
    <w:rsid w:val="00C32EDD"/>
    <w:rsid w:val="00C3309A"/>
    <w:rsid w:val="00C4060E"/>
    <w:rsid w:val="00C46E75"/>
    <w:rsid w:val="00C5262B"/>
    <w:rsid w:val="00C52EB5"/>
    <w:rsid w:val="00C53942"/>
    <w:rsid w:val="00C542D5"/>
    <w:rsid w:val="00C601CC"/>
    <w:rsid w:val="00C64BB4"/>
    <w:rsid w:val="00C675D4"/>
    <w:rsid w:val="00C70964"/>
    <w:rsid w:val="00C70CF0"/>
    <w:rsid w:val="00C71BD8"/>
    <w:rsid w:val="00C756AD"/>
    <w:rsid w:val="00C769F7"/>
    <w:rsid w:val="00C81EA1"/>
    <w:rsid w:val="00C90525"/>
    <w:rsid w:val="00C94278"/>
    <w:rsid w:val="00CA62F2"/>
    <w:rsid w:val="00CC0FEF"/>
    <w:rsid w:val="00CC301B"/>
    <w:rsid w:val="00CC6CF9"/>
    <w:rsid w:val="00CE14B4"/>
    <w:rsid w:val="00CE26A5"/>
    <w:rsid w:val="00CE36F8"/>
    <w:rsid w:val="00CF2A00"/>
    <w:rsid w:val="00D238DF"/>
    <w:rsid w:val="00D255E0"/>
    <w:rsid w:val="00D2641D"/>
    <w:rsid w:val="00D411DA"/>
    <w:rsid w:val="00D46532"/>
    <w:rsid w:val="00D50F93"/>
    <w:rsid w:val="00D60ADB"/>
    <w:rsid w:val="00D653D7"/>
    <w:rsid w:val="00D71BC8"/>
    <w:rsid w:val="00D74327"/>
    <w:rsid w:val="00D75E0C"/>
    <w:rsid w:val="00D767AE"/>
    <w:rsid w:val="00D76B81"/>
    <w:rsid w:val="00D7713C"/>
    <w:rsid w:val="00D80FFC"/>
    <w:rsid w:val="00D857C0"/>
    <w:rsid w:val="00D86912"/>
    <w:rsid w:val="00DA091F"/>
    <w:rsid w:val="00DA4387"/>
    <w:rsid w:val="00DA75D7"/>
    <w:rsid w:val="00DC52BD"/>
    <w:rsid w:val="00DD3ADB"/>
    <w:rsid w:val="00DD6D2A"/>
    <w:rsid w:val="00DE6415"/>
    <w:rsid w:val="00DF2180"/>
    <w:rsid w:val="00DF70C6"/>
    <w:rsid w:val="00E17CA4"/>
    <w:rsid w:val="00E303FB"/>
    <w:rsid w:val="00E343D0"/>
    <w:rsid w:val="00E34ECA"/>
    <w:rsid w:val="00E355F8"/>
    <w:rsid w:val="00E4228A"/>
    <w:rsid w:val="00E425D3"/>
    <w:rsid w:val="00E60808"/>
    <w:rsid w:val="00E653C4"/>
    <w:rsid w:val="00E661E4"/>
    <w:rsid w:val="00E7138A"/>
    <w:rsid w:val="00E72DAB"/>
    <w:rsid w:val="00E77E32"/>
    <w:rsid w:val="00E81987"/>
    <w:rsid w:val="00E86549"/>
    <w:rsid w:val="00E95DC3"/>
    <w:rsid w:val="00EA3706"/>
    <w:rsid w:val="00EA61D4"/>
    <w:rsid w:val="00EA7EF1"/>
    <w:rsid w:val="00EB203E"/>
    <w:rsid w:val="00EB69E6"/>
    <w:rsid w:val="00EC281B"/>
    <w:rsid w:val="00EC4721"/>
    <w:rsid w:val="00EC5D75"/>
    <w:rsid w:val="00ED227E"/>
    <w:rsid w:val="00ED739A"/>
    <w:rsid w:val="00EF2A1A"/>
    <w:rsid w:val="00EF68F7"/>
    <w:rsid w:val="00EF77AD"/>
    <w:rsid w:val="00F2379D"/>
    <w:rsid w:val="00F26237"/>
    <w:rsid w:val="00F26EE8"/>
    <w:rsid w:val="00F30203"/>
    <w:rsid w:val="00F46A40"/>
    <w:rsid w:val="00F47CB0"/>
    <w:rsid w:val="00F520DF"/>
    <w:rsid w:val="00F54488"/>
    <w:rsid w:val="00F56AB3"/>
    <w:rsid w:val="00F7534A"/>
    <w:rsid w:val="00F76DAA"/>
    <w:rsid w:val="00F860BA"/>
    <w:rsid w:val="00F86111"/>
    <w:rsid w:val="00F87A15"/>
    <w:rsid w:val="00FB1181"/>
    <w:rsid w:val="00FB1EFD"/>
    <w:rsid w:val="00FB6F23"/>
    <w:rsid w:val="00FC5423"/>
    <w:rsid w:val="00FD3085"/>
    <w:rsid w:val="00FD7179"/>
    <w:rsid w:val="00FD7D51"/>
    <w:rsid w:val="00FF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625A1"/>
  <w15:docId w15:val="{FC4F84D5-0736-4DE7-8746-E9209ECD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7713C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rsid w:val="00D7713C"/>
    <w:pPr>
      <w:ind w:left="9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28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0B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713C"/>
    <w:rPr>
      <w:sz w:val="28"/>
      <w:szCs w:val="28"/>
    </w:rPr>
  </w:style>
  <w:style w:type="paragraph" w:styleId="a4">
    <w:name w:val="List Paragraph"/>
    <w:basedOn w:val="a"/>
    <w:uiPriority w:val="34"/>
    <w:qFormat/>
    <w:rsid w:val="00D7713C"/>
    <w:pPr>
      <w:ind w:left="218" w:firstLine="707"/>
    </w:pPr>
  </w:style>
  <w:style w:type="paragraph" w:customStyle="1" w:styleId="TableParagraph">
    <w:name w:val="Table Paragraph"/>
    <w:basedOn w:val="a"/>
    <w:uiPriority w:val="1"/>
    <w:qFormat/>
    <w:rsid w:val="00D7713C"/>
  </w:style>
  <w:style w:type="character" w:styleId="a5">
    <w:name w:val="Emphasis"/>
    <w:basedOn w:val="a0"/>
    <w:uiPriority w:val="20"/>
    <w:qFormat/>
    <w:rsid w:val="00057946"/>
    <w:rPr>
      <w:i/>
      <w:iCs/>
    </w:rPr>
  </w:style>
  <w:style w:type="paragraph" w:styleId="a6">
    <w:name w:val="No Spacing"/>
    <w:uiPriority w:val="1"/>
    <w:qFormat/>
    <w:rsid w:val="005F4D44"/>
    <w:rPr>
      <w:rFonts w:ascii="Times New Roman" w:eastAsia="Times New Roman" w:hAnsi="Times New Roman" w:cs="Times New Roman"/>
      <w:lang w:val="kk-KZ"/>
    </w:rPr>
  </w:style>
  <w:style w:type="character" w:styleId="a7">
    <w:name w:val="Hyperlink"/>
    <w:basedOn w:val="a0"/>
    <w:uiPriority w:val="99"/>
    <w:unhideWhenUsed/>
    <w:rsid w:val="002607CE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F3020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D46532"/>
    <w:rPr>
      <w:b/>
      <w:bCs/>
    </w:rPr>
  </w:style>
  <w:style w:type="table" w:styleId="aa">
    <w:name w:val="Table Grid"/>
    <w:basedOn w:val="a1"/>
    <w:uiPriority w:val="59"/>
    <w:rsid w:val="00BB0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90B1E"/>
    <w:rPr>
      <w:rFonts w:asciiTheme="majorHAnsi" w:eastAsiaTheme="majorEastAsia" w:hAnsiTheme="majorHAnsi" w:cstheme="majorBidi"/>
      <w:b/>
      <w:bCs/>
      <w:color w:val="4F81BD" w:themeColor="accent1"/>
      <w:lang w:val="kk-KZ"/>
    </w:rPr>
  </w:style>
  <w:style w:type="paragraph" w:styleId="ab">
    <w:name w:val="header"/>
    <w:basedOn w:val="a"/>
    <w:link w:val="ac"/>
    <w:uiPriority w:val="99"/>
    <w:unhideWhenUsed/>
    <w:rsid w:val="009646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46B7"/>
    <w:rPr>
      <w:rFonts w:ascii="Times New Roman" w:eastAsia="Times New Roman" w:hAnsi="Times New Roman" w:cs="Times New Roman"/>
      <w:lang w:val="kk-KZ"/>
    </w:rPr>
  </w:style>
  <w:style w:type="paragraph" w:styleId="ad">
    <w:name w:val="footer"/>
    <w:basedOn w:val="a"/>
    <w:link w:val="ae"/>
    <w:uiPriority w:val="99"/>
    <w:unhideWhenUsed/>
    <w:rsid w:val="009646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46B7"/>
    <w:rPr>
      <w:rFonts w:ascii="Times New Roman" w:eastAsia="Times New Roman" w:hAnsi="Times New Roman" w:cs="Times New Roman"/>
      <w:lang w:val="kk-KZ"/>
    </w:rPr>
  </w:style>
  <w:style w:type="paragraph" w:styleId="af">
    <w:name w:val="Balloon Text"/>
    <w:basedOn w:val="a"/>
    <w:link w:val="af0"/>
    <w:uiPriority w:val="99"/>
    <w:semiHidden/>
    <w:unhideWhenUsed/>
    <w:rsid w:val="00C07D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7DB0"/>
    <w:rPr>
      <w:rFonts w:ascii="Tahoma" w:eastAsia="Times New Roman" w:hAnsi="Tahoma" w:cs="Tahoma"/>
      <w:sz w:val="16"/>
      <w:szCs w:val="16"/>
      <w:lang w:val="kk-KZ"/>
    </w:rPr>
  </w:style>
  <w:style w:type="character" w:customStyle="1" w:styleId="20">
    <w:name w:val="Заголовок 2 Знак"/>
    <w:basedOn w:val="a0"/>
    <w:link w:val="2"/>
    <w:uiPriority w:val="9"/>
    <w:rsid w:val="00AF28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kk-KZ"/>
    </w:rPr>
  </w:style>
  <w:style w:type="character" w:customStyle="1" w:styleId="c1">
    <w:name w:val="c1"/>
    <w:basedOn w:val="a0"/>
    <w:rsid w:val="00B95A39"/>
  </w:style>
  <w:style w:type="character" w:customStyle="1" w:styleId="c4">
    <w:name w:val="c4"/>
    <w:basedOn w:val="a0"/>
    <w:rsid w:val="00B95A39"/>
  </w:style>
  <w:style w:type="character" w:styleId="af1">
    <w:name w:val="FollowedHyperlink"/>
    <w:basedOn w:val="a0"/>
    <w:uiPriority w:val="99"/>
    <w:semiHidden/>
    <w:unhideWhenUsed/>
    <w:rsid w:val="00E17CA4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860BA"/>
    <w:rPr>
      <w:rFonts w:asciiTheme="majorHAnsi" w:eastAsiaTheme="majorEastAsia" w:hAnsiTheme="majorHAnsi" w:cstheme="majorBidi"/>
      <w:b/>
      <w:bCs/>
      <w:i/>
      <w:iCs/>
      <w:color w:val="4F81BD" w:themeColor="accent1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49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E22F4-90CC-4C9E-B0CF-000E1B86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3</cp:revision>
  <dcterms:created xsi:type="dcterms:W3CDTF">2023-03-28T06:41:00Z</dcterms:created>
  <dcterms:modified xsi:type="dcterms:W3CDTF">2023-07-03T09:18:00Z</dcterms:modified>
</cp:coreProperties>
</file>